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96A7E" w14:textId="41EF5CF2" w:rsidR="00F17605" w:rsidRPr="001D6514" w:rsidRDefault="00FF431E" w:rsidP="00FF43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30"/>
          <w:szCs w:val="30"/>
        </w:rPr>
      </w:pPr>
      <w:r w:rsidRPr="00FF431E">
        <w:rPr>
          <w:rFonts w:ascii="Times New Roman CYR" w:hAnsi="Times New Roman CYR" w:cs="Times New Roman CYR"/>
          <w:noProof/>
          <w:sz w:val="30"/>
          <w:szCs w:val="30"/>
          <w:lang w:eastAsia="ru-RU"/>
        </w:rPr>
        <w:drawing>
          <wp:inline distT="0" distB="0" distL="0" distR="0" wp14:anchorId="29F17262" wp14:editId="054C5395">
            <wp:extent cx="2980172" cy="1438275"/>
            <wp:effectExtent l="0" t="0" r="0" b="0"/>
            <wp:docPr id="1" name="Рисунок 1" descr="C:\Users\Avalon\Desktop\муз на сайт кнопки на гл странице\2022-11-21 конкурс Марголиной\margolina41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valon\Desktop\муз на сайт кнопки на гл странице\2022-11-21 конкурс Марголиной\margolina41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679" cy="1442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724AA" w14:textId="77777777" w:rsidR="00F17605" w:rsidRPr="001D6514" w:rsidRDefault="00F17605" w:rsidP="00F176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 w:rsidRPr="001D6514">
        <w:rPr>
          <w:rFonts w:ascii="Times New Roman CYR" w:hAnsi="Times New Roman CYR" w:cs="Times New Roman CYR"/>
          <w:sz w:val="30"/>
          <w:szCs w:val="30"/>
        </w:rPr>
        <w:t>ПОЛОЖЕНИЕ</w:t>
      </w:r>
    </w:p>
    <w:p w14:paraId="2D164CC6" w14:textId="77777777" w:rsidR="00F17605" w:rsidRPr="001D6514" w:rsidRDefault="00F17605" w:rsidP="00F176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 w:rsidRPr="001D6514">
        <w:rPr>
          <w:rFonts w:ascii="Times New Roman CYR" w:hAnsi="Times New Roman CYR" w:cs="Times New Roman CYR"/>
          <w:sz w:val="30"/>
          <w:szCs w:val="30"/>
        </w:rPr>
        <w:t>о порядке проведения</w:t>
      </w:r>
    </w:p>
    <w:p w14:paraId="4B8C188E" w14:textId="36988943" w:rsidR="00F17605" w:rsidRPr="001D6514" w:rsidRDefault="001D6514" w:rsidP="00F176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 w:rsidRPr="001D6514">
        <w:rPr>
          <w:rFonts w:ascii="Times New Roman" w:hAnsi="Times New Roman"/>
          <w:sz w:val="30"/>
          <w:szCs w:val="30"/>
          <w:lang w:val="en-US"/>
        </w:rPr>
        <w:t>IX</w:t>
      </w:r>
      <w:r w:rsidR="00F17605" w:rsidRPr="001D6514">
        <w:rPr>
          <w:rFonts w:ascii="Times New Roman" w:hAnsi="Times New Roman"/>
          <w:sz w:val="30"/>
          <w:szCs w:val="30"/>
        </w:rPr>
        <w:t xml:space="preserve"> </w:t>
      </w:r>
      <w:r w:rsidR="00F17605" w:rsidRPr="001D6514">
        <w:rPr>
          <w:rFonts w:ascii="Times New Roman CYR" w:hAnsi="Times New Roman CYR" w:cs="Times New Roman CYR"/>
          <w:sz w:val="30"/>
          <w:szCs w:val="30"/>
        </w:rPr>
        <w:t>Республиканского конкурса пианистов</w:t>
      </w:r>
    </w:p>
    <w:p w14:paraId="5896D1C8" w14:textId="77777777" w:rsidR="00F17605" w:rsidRPr="001D6514" w:rsidRDefault="00F17605" w:rsidP="00F1760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 w:rsidRPr="001D6514">
        <w:rPr>
          <w:rFonts w:ascii="Times New Roman CYR" w:hAnsi="Times New Roman CYR" w:cs="Times New Roman CYR"/>
          <w:sz w:val="30"/>
          <w:szCs w:val="30"/>
        </w:rPr>
        <w:t xml:space="preserve">имени </w:t>
      </w:r>
      <w:proofErr w:type="spellStart"/>
      <w:r w:rsidRPr="001D6514">
        <w:rPr>
          <w:rFonts w:ascii="Times New Roman CYR" w:hAnsi="Times New Roman CYR" w:cs="Times New Roman CYR"/>
          <w:sz w:val="30"/>
          <w:szCs w:val="30"/>
        </w:rPr>
        <w:t>Л.И.Марголиной</w:t>
      </w:r>
      <w:bookmarkStart w:id="0" w:name="_GoBack"/>
      <w:bookmarkEnd w:id="0"/>
      <w:proofErr w:type="spellEnd"/>
    </w:p>
    <w:p w14:paraId="2CFAC976" w14:textId="77777777" w:rsidR="00F17605" w:rsidRPr="001D6514" w:rsidRDefault="00F17605" w:rsidP="00F17605">
      <w:pPr>
        <w:tabs>
          <w:tab w:val="left" w:pos="3544"/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2C0F8B9C" w14:textId="1E83C74E" w:rsidR="00F17605" w:rsidRPr="001D6514" w:rsidRDefault="00F17605" w:rsidP="00F1760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30"/>
          <w:szCs w:val="30"/>
        </w:rPr>
      </w:pPr>
      <w:r w:rsidRPr="001D6514">
        <w:rPr>
          <w:rFonts w:ascii="Times New Roman" w:hAnsi="Times New Roman"/>
          <w:sz w:val="30"/>
          <w:szCs w:val="30"/>
        </w:rPr>
        <w:t>1.</w:t>
      </w:r>
      <w:r w:rsidRPr="001D6514">
        <w:rPr>
          <w:rFonts w:ascii="Times New Roman" w:hAnsi="Times New Roman"/>
          <w:sz w:val="30"/>
          <w:szCs w:val="30"/>
          <w:lang w:val="en-US"/>
        </w:rPr>
        <w:t> </w:t>
      </w:r>
      <w:r w:rsidR="001D6514" w:rsidRPr="001D6514">
        <w:rPr>
          <w:rFonts w:ascii="Times New Roman" w:hAnsi="Times New Roman"/>
          <w:sz w:val="30"/>
          <w:szCs w:val="30"/>
          <w:lang w:val="en-US"/>
        </w:rPr>
        <w:t>IX</w:t>
      </w:r>
      <w:r w:rsidRPr="001D6514">
        <w:rPr>
          <w:rFonts w:ascii="Times New Roman CYR" w:hAnsi="Times New Roman CYR" w:cs="Times New Roman CYR"/>
          <w:sz w:val="30"/>
          <w:szCs w:val="30"/>
        </w:rPr>
        <w:t xml:space="preserve"> Республиканский конкурс пианистов имени </w:t>
      </w:r>
      <w:proofErr w:type="spellStart"/>
      <w:r w:rsidRPr="001D6514">
        <w:rPr>
          <w:rFonts w:ascii="Times New Roman CYR" w:hAnsi="Times New Roman CYR" w:cs="Times New Roman CYR"/>
          <w:sz w:val="30"/>
          <w:szCs w:val="30"/>
        </w:rPr>
        <w:t>Л.И.Марголиной</w:t>
      </w:r>
      <w:proofErr w:type="spellEnd"/>
      <w:r w:rsidRPr="001D6514">
        <w:rPr>
          <w:rFonts w:ascii="Times New Roman CYR" w:hAnsi="Times New Roman CYR" w:cs="Times New Roman CYR"/>
          <w:sz w:val="30"/>
          <w:szCs w:val="30"/>
        </w:rPr>
        <w:t xml:space="preserve"> (далее </w:t>
      </w:r>
      <w:r w:rsidRPr="001D6514">
        <w:rPr>
          <w:rFonts w:ascii="Times New Roman" w:hAnsi="Times New Roman"/>
          <w:sz w:val="30"/>
          <w:szCs w:val="30"/>
          <w:highlight w:val="white"/>
        </w:rPr>
        <w:t>–</w:t>
      </w:r>
      <w:r w:rsidRPr="001D6514">
        <w:rPr>
          <w:rFonts w:ascii="Times New Roman CYR" w:hAnsi="Times New Roman CYR" w:cs="Times New Roman CYR"/>
          <w:sz w:val="30"/>
          <w:szCs w:val="30"/>
        </w:rPr>
        <w:t xml:space="preserve"> Конкурс) проводится государственным учреждением образования </w:t>
      </w:r>
      <w:r w:rsidRPr="001D6514">
        <w:rPr>
          <w:rFonts w:ascii="Times New Roman" w:hAnsi="Times New Roman"/>
          <w:sz w:val="30"/>
          <w:szCs w:val="30"/>
        </w:rPr>
        <w:t>«</w:t>
      </w:r>
      <w:r w:rsidR="001D6514">
        <w:rPr>
          <w:rFonts w:ascii="Times New Roman CYR" w:hAnsi="Times New Roman CYR" w:cs="Times New Roman CYR"/>
          <w:sz w:val="30"/>
          <w:szCs w:val="30"/>
        </w:rPr>
        <w:t>Гимназия-колледж искусств</w:t>
      </w:r>
      <w:r w:rsidRPr="001D6514">
        <w:rPr>
          <w:rFonts w:ascii="Times New Roman CYR" w:hAnsi="Times New Roman CYR" w:cs="Times New Roman CYR"/>
          <w:sz w:val="30"/>
          <w:szCs w:val="30"/>
        </w:rPr>
        <w:t xml:space="preserve"> имени И.О.Ахремчика</w:t>
      </w:r>
      <w:r w:rsidRPr="001D6514">
        <w:rPr>
          <w:rFonts w:ascii="Times New Roman" w:hAnsi="Times New Roman"/>
          <w:sz w:val="30"/>
          <w:szCs w:val="30"/>
        </w:rPr>
        <w:t>» (</w:t>
      </w:r>
      <w:r w:rsidRPr="001D6514">
        <w:rPr>
          <w:rFonts w:ascii="Times New Roman CYR" w:hAnsi="Times New Roman CYR" w:cs="Times New Roman CYR"/>
          <w:sz w:val="30"/>
          <w:szCs w:val="30"/>
        </w:rPr>
        <w:t xml:space="preserve">далее </w:t>
      </w:r>
      <w:r w:rsidRPr="001D6514">
        <w:rPr>
          <w:rFonts w:ascii="Times New Roman" w:hAnsi="Times New Roman"/>
          <w:sz w:val="30"/>
          <w:szCs w:val="30"/>
        </w:rPr>
        <w:t xml:space="preserve">– </w:t>
      </w:r>
      <w:r w:rsidR="001D6514">
        <w:rPr>
          <w:rFonts w:ascii="Times New Roman CYR" w:hAnsi="Times New Roman CYR" w:cs="Times New Roman CYR"/>
          <w:sz w:val="30"/>
          <w:szCs w:val="30"/>
        </w:rPr>
        <w:t>гимназия-колледж искусств</w:t>
      </w:r>
      <w:r w:rsidRPr="001D6514">
        <w:rPr>
          <w:rFonts w:ascii="Times New Roman CYR" w:hAnsi="Times New Roman CYR" w:cs="Times New Roman CYR"/>
          <w:sz w:val="30"/>
          <w:szCs w:val="30"/>
        </w:rPr>
        <w:t>) для учащихся учреждений общего среднего образования</w:t>
      </w:r>
      <w:r w:rsidRPr="001D6514">
        <w:rPr>
          <w:rFonts w:ascii="Times New Roman CYR" w:hAnsi="Times New Roman CYR" w:cs="Times New Roman CYR"/>
          <w:sz w:val="30"/>
          <w:szCs w:val="30"/>
          <w:lang w:val="be-BY"/>
        </w:rPr>
        <w:t xml:space="preserve"> (</w:t>
      </w:r>
      <w:r w:rsidR="00871EE1" w:rsidRPr="001D6514">
        <w:rPr>
          <w:rFonts w:ascii="Times New Roman" w:hAnsi="Times New Roman"/>
          <w:sz w:val="30"/>
          <w:szCs w:val="30"/>
        </w:rPr>
        <w:t>средних школ, гимназий</w:t>
      </w:r>
      <w:r w:rsidRPr="001D6514">
        <w:rPr>
          <w:rFonts w:ascii="Times New Roman CYR" w:hAnsi="Times New Roman CYR" w:cs="Times New Roman CYR"/>
          <w:sz w:val="30"/>
          <w:szCs w:val="30"/>
          <w:lang w:val="be-BY"/>
        </w:rPr>
        <w:t>)</w:t>
      </w:r>
      <w:r w:rsidRPr="001D6514">
        <w:rPr>
          <w:rFonts w:ascii="Times New Roman CYR" w:hAnsi="Times New Roman CYR" w:cs="Times New Roman CYR"/>
          <w:sz w:val="30"/>
          <w:szCs w:val="30"/>
        </w:rPr>
        <w:t xml:space="preserve">, </w:t>
      </w:r>
      <w:r w:rsidR="001D6514" w:rsidRPr="001D6514">
        <w:rPr>
          <w:rFonts w:ascii="Times New Roman CYR" w:hAnsi="Times New Roman CYR" w:cs="Times New Roman CYR"/>
          <w:sz w:val="30"/>
          <w:szCs w:val="30"/>
        </w:rPr>
        <w:t xml:space="preserve">детских музыкальных школ искусств, </w:t>
      </w:r>
      <w:r w:rsidRPr="001D6514">
        <w:rPr>
          <w:rFonts w:ascii="Times New Roman CYR" w:hAnsi="Times New Roman CYR" w:cs="Times New Roman CYR"/>
          <w:sz w:val="30"/>
          <w:szCs w:val="30"/>
        </w:rPr>
        <w:t>детских школ искусств.</w:t>
      </w:r>
    </w:p>
    <w:p w14:paraId="6B6BAE0B" w14:textId="22DCDC61" w:rsidR="00F17605" w:rsidRPr="001D6514" w:rsidRDefault="00F17605" w:rsidP="00F1760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30"/>
          <w:szCs w:val="30"/>
        </w:rPr>
      </w:pPr>
      <w:r w:rsidRPr="001D6514">
        <w:rPr>
          <w:rFonts w:ascii="Times New Roman" w:hAnsi="Times New Roman"/>
          <w:sz w:val="30"/>
          <w:szCs w:val="30"/>
        </w:rPr>
        <w:t>2.</w:t>
      </w:r>
      <w:r w:rsidRPr="001D6514">
        <w:rPr>
          <w:rFonts w:ascii="Times New Roman" w:hAnsi="Times New Roman"/>
          <w:sz w:val="30"/>
          <w:szCs w:val="30"/>
          <w:lang w:val="en-US"/>
        </w:rPr>
        <w:t> </w:t>
      </w:r>
      <w:r w:rsidRPr="001D6514">
        <w:rPr>
          <w:rFonts w:ascii="Times New Roman CYR" w:hAnsi="Times New Roman CYR" w:cs="Times New Roman CYR"/>
          <w:sz w:val="30"/>
          <w:szCs w:val="30"/>
        </w:rPr>
        <w:t xml:space="preserve">Целью Конкурса является выявление и поддержка одаренных и талантливых учащихся; </w:t>
      </w:r>
      <w:r w:rsidRPr="001D6514">
        <w:rPr>
          <w:rFonts w:ascii="Times New Roman CYR" w:hAnsi="Times New Roman CYR" w:cs="Times New Roman CYR"/>
          <w:sz w:val="30"/>
          <w:szCs w:val="30"/>
          <w:highlight w:val="white"/>
        </w:rPr>
        <w:t>повышение уровня</w:t>
      </w:r>
      <w:r w:rsidRPr="001D6514">
        <w:rPr>
          <w:rFonts w:ascii="Times New Roman CYR" w:hAnsi="Times New Roman CYR" w:cs="Times New Roman CYR"/>
          <w:sz w:val="30"/>
          <w:szCs w:val="30"/>
        </w:rPr>
        <w:t xml:space="preserve"> современного детского фортепианного исполнительства; </w:t>
      </w:r>
      <w:r w:rsidR="001D6514">
        <w:rPr>
          <w:rFonts w:ascii="Times New Roman CYR" w:hAnsi="Times New Roman CYR" w:cs="Times New Roman CYR"/>
          <w:sz w:val="30"/>
          <w:szCs w:val="30"/>
        </w:rPr>
        <w:t>популяризация</w:t>
      </w:r>
      <w:r w:rsidRPr="001D6514">
        <w:rPr>
          <w:rFonts w:ascii="Times New Roman CYR" w:hAnsi="Times New Roman CYR" w:cs="Times New Roman CYR"/>
          <w:sz w:val="30"/>
          <w:szCs w:val="30"/>
        </w:rPr>
        <w:t xml:space="preserve"> белорусской фортепианной музыки.</w:t>
      </w:r>
    </w:p>
    <w:p w14:paraId="1D00DC0D" w14:textId="77777777" w:rsidR="00A101FC" w:rsidRPr="001D6514" w:rsidRDefault="00F17605" w:rsidP="00A10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D6514">
        <w:rPr>
          <w:rFonts w:ascii="Times New Roman" w:hAnsi="Times New Roman"/>
          <w:sz w:val="30"/>
          <w:szCs w:val="30"/>
        </w:rPr>
        <w:t>3. </w:t>
      </w:r>
      <w:r w:rsidR="00A101FC" w:rsidRPr="001D6514">
        <w:rPr>
          <w:rFonts w:ascii="Times New Roman" w:hAnsi="Times New Roman"/>
          <w:sz w:val="30"/>
          <w:szCs w:val="30"/>
        </w:rPr>
        <w:t>Конкурс проводится в два тура:</w:t>
      </w:r>
    </w:p>
    <w:p w14:paraId="4506A288" w14:textId="64644664" w:rsidR="00A101FC" w:rsidRPr="001D6514" w:rsidRDefault="00DC63C1" w:rsidP="00A10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D6514">
        <w:rPr>
          <w:rFonts w:ascii="Times New Roman" w:hAnsi="Times New Roman"/>
          <w:sz w:val="30"/>
          <w:szCs w:val="30"/>
        </w:rPr>
        <w:t>первый тур – отборочный тур. П</w:t>
      </w:r>
      <w:r w:rsidR="00A101FC" w:rsidRPr="001D6514">
        <w:rPr>
          <w:rFonts w:ascii="Times New Roman" w:hAnsi="Times New Roman"/>
          <w:sz w:val="30"/>
          <w:szCs w:val="30"/>
        </w:rPr>
        <w:t xml:space="preserve">роводится на базе </w:t>
      </w:r>
      <w:r w:rsidRPr="001D6514">
        <w:rPr>
          <w:rFonts w:ascii="Times New Roman" w:hAnsi="Times New Roman"/>
          <w:sz w:val="30"/>
          <w:szCs w:val="30"/>
        </w:rPr>
        <w:t>учреждений</w:t>
      </w:r>
      <w:r w:rsidR="00A101FC" w:rsidRPr="001D6514">
        <w:rPr>
          <w:rFonts w:ascii="Times New Roman" w:hAnsi="Times New Roman"/>
          <w:sz w:val="30"/>
          <w:szCs w:val="30"/>
        </w:rPr>
        <w:t xml:space="preserve"> </w:t>
      </w:r>
      <w:r w:rsidR="00F54F43" w:rsidRPr="001D6514">
        <w:rPr>
          <w:rFonts w:ascii="Times New Roman CYR" w:hAnsi="Times New Roman CYR" w:cs="Times New Roman CYR"/>
          <w:sz w:val="30"/>
          <w:szCs w:val="30"/>
        </w:rPr>
        <w:t>общего среднего образования</w:t>
      </w:r>
      <w:r w:rsidR="00F54F43" w:rsidRPr="001D6514">
        <w:rPr>
          <w:rFonts w:ascii="Times New Roman CYR" w:hAnsi="Times New Roman CYR" w:cs="Times New Roman CYR"/>
          <w:sz w:val="30"/>
          <w:szCs w:val="30"/>
          <w:lang w:val="be-BY"/>
        </w:rPr>
        <w:t xml:space="preserve"> (</w:t>
      </w:r>
      <w:r w:rsidR="00F54F43" w:rsidRPr="001D6514">
        <w:rPr>
          <w:rFonts w:ascii="Times New Roman" w:hAnsi="Times New Roman"/>
          <w:sz w:val="30"/>
          <w:szCs w:val="30"/>
        </w:rPr>
        <w:t>средних школ, гимназий</w:t>
      </w:r>
      <w:r w:rsidR="00F54F43" w:rsidRPr="001D6514">
        <w:rPr>
          <w:rFonts w:ascii="Times New Roman CYR" w:hAnsi="Times New Roman CYR" w:cs="Times New Roman CYR"/>
          <w:sz w:val="30"/>
          <w:szCs w:val="30"/>
          <w:lang w:val="be-BY"/>
        </w:rPr>
        <w:t>)</w:t>
      </w:r>
      <w:r w:rsidR="00F54F43" w:rsidRPr="001D6514">
        <w:rPr>
          <w:rFonts w:ascii="Times New Roman CYR" w:hAnsi="Times New Roman CYR" w:cs="Times New Roman CYR"/>
          <w:sz w:val="30"/>
          <w:szCs w:val="30"/>
        </w:rPr>
        <w:t>, детских музыкальных школ искусств, детских школ искусств</w:t>
      </w:r>
      <w:r w:rsidR="00F54F43" w:rsidRPr="001D6514">
        <w:rPr>
          <w:rFonts w:ascii="Times New Roman" w:hAnsi="Times New Roman"/>
          <w:sz w:val="30"/>
          <w:szCs w:val="30"/>
        </w:rPr>
        <w:t xml:space="preserve"> </w:t>
      </w:r>
      <w:r w:rsidR="00A101FC" w:rsidRPr="001D6514">
        <w:rPr>
          <w:rFonts w:ascii="Times New Roman" w:hAnsi="Times New Roman"/>
          <w:sz w:val="30"/>
          <w:szCs w:val="30"/>
        </w:rPr>
        <w:t xml:space="preserve">не позднее </w:t>
      </w:r>
      <w:r w:rsidR="00A101FC" w:rsidRPr="00205700">
        <w:rPr>
          <w:rFonts w:ascii="Times New Roman" w:hAnsi="Times New Roman"/>
          <w:b/>
          <w:bCs/>
          <w:sz w:val="30"/>
          <w:szCs w:val="30"/>
        </w:rPr>
        <w:t>1</w:t>
      </w:r>
      <w:r w:rsidR="001D6514" w:rsidRPr="00205700">
        <w:rPr>
          <w:rFonts w:ascii="Times New Roman" w:hAnsi="Times New Roman"/>
          <w:b/>
          <w:bCs/>
          <w:sz w:val="30"/>
          <w:szCs w:val="30"/>
        </w:rPr>
        <w:t>1</w:t>
      </w:r>
      <w:r w:rsidRPr="00205700">
        <w:rPr>
          <w:rFonts w:ascii="Times New Roman" w:hAnsi="Times New Roman"/>
          <w:b/>
          <w:bCs/>
          <w:sz w:val="30"/>
          <w:szCs w:val="30"/>
        </w:rPr>
        <w:t>.02.</w:t>
      </w:r>
      <w:r w:rsidR="00FD6AE2" w:rsidRPr="00205700">
        <w:rPr>
          <w:rFonts w:ascii="Times New Roman" w:hAnsi="Times New Roman"/>
          <w:b/>
          <w:bCs/>
          <w:sz w:val="30"/>
          <w:szCs w:val="30"/>
        </w:rPr>
        <w:t>202</w:t>
      </w:r>
      <w:r w:rsidR="001D6514" w:rsidRPr="00205700">
        <w:rPr>
          <w:rFonts w:ascii="Times New Roman" w:hAnsi="Times New Roman"/>
          <w:b/>
          <w:bCs/>
          <w:sz w:val="30"/>
          <w:szCs w:val="30"/>
        </w:rPr>
        <w:t>3</w:t>
      </w:r>
      <w:r w:rsidR="00A101FC" w:rsidRPr="001D6514">
        <w:rPr>
          <w:rFonts w:ascii="Times New Roman" w:hAnsi="Times New Roman"/>
          <w:sz w:val="30"/>
          <w:szCs w:val="30"/>
        </w:rPr>
        <w:t>;</w:t>
      </w:r>
    </w:p>
    <w:p w14:paraId="2A962402" w14:textId="6E55926B" w:rsidR="00F17605" w:rsidRPr="001D6514" w:rsidRDefault="00DC63C1" w:rsidP="00031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D6514">
        <w:rPr>
          <w:rFonts w:ascii="Times New Roman" w:hAnsi="Times New Roman"/>
          <w:sz w:val="30"/>
          <w:szCs w:val="30"/>
        </w:rPr>
        <w:t>в</w:t>
      </w:r>
      <w:r w:rsidR="00A101FC" w:rsidRPr="001D6514">
        <w:rPr>
          <w:rFonts w:ascii="Times New Roman" w:hAnsi="Times New Roman"/>
          <w:sz w:val="30"/>
          <w:szCs w:val="30"/>
        </w:rPr>
        <w:t>торой тур – конкурсные прослушивания</w:t>
      </w:r>
      <w:r w:rsidRPr="001D6514">
        <w:rPr>
          <w:rFonts w:ascii="Times New Roman" w:hAnsi="Times New Roman"/>
          <w:sz w:val="30"/>
          <w:szCs w:val="30"/>
        </w:rPr>
        <w:t>. Проводится</w:t>
      </w:r>
      <w:r w:rsidR="00A101FC" w:rsidRPr="001D6514">
        <w:rPr>
          <w:rFonts w:ascii="Times New Roman" w:hAnsi="Times New Roman"/>
          <w:sz w:val="30"/>
          <w:szCs w:val="30"/>
        </w:rPr>
        <w:t xml:space="preserve"> </w:t>
      </w:r>
      <w:r w:rsidR="00F17605" w:rsidRPr="001D6514">
        <w:rPr>
          <w:rFonts w:ascii="Times New Roman" w:hAnsi="Times New Roman"/>
          <w:sz w:val="30"/>
          <w:szCs w:val="30"/>
        </w:rPr>
        <w:t xml:space="preserve">на базе </w:t>
      </w:r>
      <w:r w:rsidR="001D6514">
        <w:rPr>
          <w:rFonts w:ascii="Times New Roman" w:hAnsi="Times New Roman"/>
          <w:sz w:val="30"/>
          <w:szCs w:val="30"/>
        </w:rPr>
        <w:t>г</w:t>
      </w:r>
      <w:r w:rsidR="00F17605" w:rsidRPr="001D6514">
        <w:rPr>
          <w:rFonts w:ascii="Times New Roman" w:hAnsi="Times New Roman"/>
          <w:sz w:val="30"/>
          <w:szCs w:val="30"/>
        </w:rPr>
        <w:t>имназии-колледжа искусств по адресу: г. Минск, ул. Макаёнка, 14</w:t>
      </w:r>
      <w:r w:rsidR="000319DD" w:rsidRPr="001D6514">
        <w:rPr>
          <w:rFonts w:ascii="Times New Roman" w:hAnsi="Times New Roman"/>
          <w:sz w:val="30"/>
          <w:szCs w:val="30"/>
        </w:rPr>
        <w:t xml:space="preserve"> с </w:t>
      </w:r>
      <w:r w:rsidR="000319DD" w:rsidRPr="00205700">
        <w:rPr>
          <w:rFonts w:ascii="Times New Roman" w:hAnsi="Times New Roman"/>
          <w:b/>
          <w:bCs/>
          <w:sz w:val="30"/>
          <w:szCs w:val="30"/>
        </w:rPr>
        <w:t>2</w:t>
      </w:r>
      <w:r w:rsidR="001D6514" w:rsidRPr="00205700">
        <w:rPr>
          <w:rFonts w:ascii="Times New Roman" w:hAnsi="Times New Roman"/>
          <w:b/>
          <w:bCs/>
          <w:sz w:val="30"/>
          <w:szCs w:val="30"/>
        </w:rPr>
        <w:t>5</w:t>
      </w:r>
      <w:r w:rsidR="000319DD" w:rsidRPr="00205700">
        <w:rPr>
          <w:rFonts w:ascii="Times New Roman" w:hAnsi="Times New Roman"/>
          <w:b/>
          <w:bCs/>
          <w:sz w:val="30"/>
          <w:szCs w:val="30"/>
        </w:rPr>
        <w:t>.03.202</w:t>
      </w:r>
      <w:r w:rsidR="001D6514" w:rsidRPr="00205700">
        <w:rPr>
          <w:rFonts w:ascii="Times New Roman" w:hAnsi="Times New Roman"/>
          <w:b/>
          <w:bCs/>
          <w:sz w:val="30"/>
          <w:szCs w:val="30"/>
        </w:rPr>
        <w:t>3</w:t>
      </w:r>
      <w:r w:rsidR="000319DD" w:rsidRPr="00205700">
        <w:rPr>
          <w:rFonts w:ascii="Times New Roman" w:hAnsi="Times New Roman"/>
          <w:b/>
          <w:bCs/>
          <w:sz w:val="30"/>
          <w:szCs w:val="30"/>
        </w:rPr>
        <w:t xml:space="preserve"> по 2</w:t>
      </w:r>
      <w:r w:rsidR="001D6514" w:rsidRPr="00205700">
        <w:rPr>
          <w:rFonts w:ascii="Times New Roman" w:hAnsi="Times New Roman"/>
          <w:b/>
          <w:bCs/>
          <w:sz w:val="30"/>
          <w:szCs w:val="30"/>
        </w:rPr>
        <w:t>6</w:t>
      </w:r>
      <w:r w:rsidR="000319DD" w:rsidRPr="00205700">
        <w:rPr>
          <w:rFonts w:ascii="Times New Roman" w:hAnsi="Times New Roman"/>
          <w:b/>
          <w:bCs/>
          <w:sz w:val="30"/>
          <w:szCs w:val="30"/>
        </w:rPr>
        <w:t>.03.202</w:t>
      </w:r>
      <w:r w:rsidR="001D6514" w:rsidRPr="00205700">
        <w:rPr>
          <w:rFonts w:ascii="Times New Roman" w:hAnsi="Times New Roman"/>
          <w:b/>
          <w:bCs/>
          <w:sz w:val="30"/>
          <w:szCs w:val="30"/>
        </w:rPr>
        <w:t>3</w:t>
      </w:r>
      <w:r w:rsidR="00F17605" w:rsidRPr="001D6514">
        <w:rPr>
          <w:rFonts w:ascii="Times New Roman" w:hAnsi="Times New Roman"/>
          <w:sz w:val="30"/>
          <w:szCs w:val="30"/>
        </w:rPr>
        <w:t>.</w:t>
      </w:r>
    </w:p>
    <w:p w14:paraId="5CF02A14" w14:textId="7B25E8AF" w:rsidR="00F17605" w:rsidRPr="001D6514" w:rsidRDefault="00F17605" w:rsidP="00F17605">
      <w:pPr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 CYR" w:hAnsi="Times New Roman CYR" w:cs="Times New Roman CYR"/>
          <w:sz w:val="30"/>
          <w:szCs w:val="30"/>
          <w:highlight w:val="white"/>
        </w:rPr>
      </w:pPr>
      <w:r w:rsidRPr="001D6514">
        <w:rPr>
          <w:rFonts w:ascii="Times New Roman" w:hAnsi="Times New Roman"/>
          <w:sz w:val="30"/>
          <w:szCs w:val="30"/>
        </w:rPr>
        <w:t xml:space="preserve">4. Информация о проведении Конкурса, его результатах, а также иные необходимые сведения размещаются на сайте </w:t>
      </w:r>
      <w:r w:rsidR="001D6514">
        <w:rPr>
          <w:rFonts w:ascii="Times New Roman" w:hAnsi="Times New Roman"/>
          <w:sz w:val="30"/>
          <w:szCs w:val="30"/>
        </w:rPr>
        <w:t>г</w:t>
      </w:r>
      <w:r w:rsidRPr="001D6514">
        <w:rPr>
          <w:rFonts w:ascii="Times New Roman" w:hAnsi="Times New Roman"/>
          <w:sz w:val="30"/>
          <w:szCs w:val="30"/>
        </w:rPr>
        <w:t>имназии-колледжа искусств</w:t>
      </w:r>
      <w:r w:rsidRPr="001D6514">
        <w:rPr>
          <w:rFonts w:ascii="Times New Roman CYR" w:hAnsi="Times New Roman CYR" w:cs="Times New Roman CYR"/>
          <w:sz w:val="30"/>
          <w:szCs w:val="30"/>
          <w:highlight w:val="white"/>
        </w:rPr>
        <w:t xml:space="preserve"> </w:t>
      </w:r>
      <w:hyperlink r:id="rId8" w:history="1">
        <w:r w:rsidRPr="001D6514">
          <w:rPr>
            <w:rStyle w:val="a3"/>
            <w:rFonts w:ascii="Times New Roman CYR" w:hAnsi="Times New Roman CYR" w:cs="Times New Roman CYR"/>
            <w:sz w:val="30"/>
            <w:szCs w:val="30"/>
            <w:highlight w:val="white"/>
          </w:rPr>
          <w:t>www.gki.by</w:t>
        </w:r>
      </w:hyperlink>
      <w:r w:rsidRPr="001D6514">
        <w:rPr>
          <w:rFonts w:ascii="Times New Roman CYR" w:hAnsi="Times New Roman CYR" w:cs="Times New Roman CYR"/>
          <w:sz w:val="30"/>
          <w:szCs w:val="30"/>
          <w:highlight w:val="white"/>
        </w:rPr>
        <w:t>.</w:t>
      </w:r>
    </w:p>
    <w:p w14:paraId="048B3ACE" w14:textId="26D8E0C0" w:rsidR="00F17605" w:rsidRPr="001D6514" w:rsidRDefault="00F17605" w:rsidP="00F17605">
      <w:pPr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 CYR" w:hAnsi="Times New Roman CYR" w:cs="Times New Roman CYR"/>
          <w:sz w:val="30"/>
          <w:szCs w:val="30"/>
          <w:highlight w:val="white"/>
        </w:rPr>
      </w:pPr>
      <w:r w:rsidRPr="001D6514">
        <w:rPr>
          <w:rFonts w:ascii="Times New Roman" w:hAnsi="Times New Roman"/>
          <w:sz w:val="30"/>
          <w:szCs w:val="30"/>
          <w:highlight w:val="white"/>
        </w:rPr>
        <w:t>5.</w:t>
      </w:r>
      <w:r w:rsidRPr="001D6514">
        <w:rPr>
          <w:rFonts w:ascii="Times New Roman" w:hAnsi="Times New Roman"/>
          <w:sz w:val="30"/>
          <w:szCs w:val="30"/>
          <w:highlight w:val="white"/>
          <w:lang w:val="en-US"/>
        </w:rPr>
        <w:t> </w:t>
      </w:r>
      <w:r w:rsidRPr="001D6514">
        <w:rPr>
          <w:rFonts w:ascii="Times New Roman CYR" w:hAnsi="Times New Roman CYR" w:cs="Times New Roman CYR"/>
          <w:sz w:val="30"/>
          <w:szCs w:val="30"/>
          <w:highlight w:val="white"/>
        </w:rPr>
        <w:t xml:space="preserve">Для организации и проведения Конкурса создается организационный комитет (далее </w:t>
      </w:r>
      <w:r w:rsidRPr="001D6514">
        <w:rPr>
          <w:rFonts w:ascii="Times New Roman" w:hAnsi="Times New Roman"/>
          <w:sz w:val="30"/>
          <w:szCs w:val="30"/>
          <w:highlight w:val="white"/>
        </w:rPr>
        <w:t xml:space="preserve">– </w:t>
      </w:r>
      <w:r w:rsidRPr="001D6514">
        <w:rPr>
          <w:rFonts w:ascii="Times New Roman CYR" w:hAnsi="Times New Roman CYR" w:cs="Times New Roman CYR"/>
          <w:sz w:val="30"/>
          <w:szCs w:val="30"/>
          <w:highlight w:val="white"/>
        </w:rPr>
        <w:t xml:space="preserve">оргкомитет), в состав которого входят сотрудники </w:t>
      </w:r>
      <w:r w:rsidR="001D6514">
        <w:rPr>
          <w:rFonts w:ascii="Times New Roman CYR" w:hAnsi="Times New Roman CYR" w:cs="Times New Roman CYR"/>
          <w:sz w:val="30"/>
          <w:szCs w:val="30"/>
          <w:highlight w:val="white"/>
        </w:rPr>
        <w:t>г</w:t>
      </w:r>
      <w:r w:rsidRPr="001D6514">
        <w:rPr>
          <w:rFonts w:ascii="Times New Roman CYR" w:hAnsi="Times New Roman CYR" w:cs="Times New Roman CYR"/>
          <w:sz w:val="30"/>
          <w:szCs w:val="30"/>
          <w:highlight w:val="white"/>
        </w:rPr>
        <w:t xml:space="preserve">имназии-колледжа искусств. Состав оргкомитета утверждается приказом директора </w:t>
      </w:r>
      <w:r w:rsidR="001D6514">
        <w:rPr>
          <w:rFonts w:ascii="Times New Roman CYR" w:hAnsi="Times New Roman CYR" w:cs="Times New Roman CYR"/>
          <w:sz w:val="30"/>
          <w:szCs w:val="30"/>
          <w:highlight w:val="white"/>
        </w:rPr>
        <w:t>г</w:t>
      </w:r>
      <w:r w:rsidRPr="001D6514">
        <w:rPr>
          <w:rFonts w:ascii="Times New Roman CYR" w:hAnsi="Times New Roman CYR" w:cs="Times New Roman CYR"/>
          <w:sz w:val="30"/>
          <w:szCs w:val="30"/>
          <w:highlight w:val="white"/>
        </w:rPr>
        <w:t>имназии-колледжа искусств.</w:t>
      </w:r>
    </w:p>
    <w:p w14:paraId="6C5B95C6" w14:textId="3225ABEE" w:rsidR="00F17605" w:rsidRPr="001D6514" w:rsidRDefault="00F17605" w:rsidP="00F17605">
      <w:pPr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 CYR" w:hAnsi="Times New Roman CYR" w:cs="Times New Roman CYR"/>
          <w:sz w:val="30"/>
          <w:szCs w:val="30"/>
          <w:highlight w:val="white"/>
        </w:rPr>
      </w:pPr>
      <w:r w:rsidRPr="001D6514">
        <w:rPr>
          <w:rFonts w:ascii="Times New Roman" w:hAnsi="Times New Roman"/>
          <w:sz w:val="30"/>
          <w:szCs w:val="30"/>
          <w:highlight w:val="white"/>
        </w:rPr>
        <w:t>6.</w:t>
      </w:r>
      <w:r w:rsidRPr="001D6514">
        <w:rPr>
          <w:rFonts w:ascii="Times New Roman" w:hAnsi="Times New Roman"/>
          <w:sz w:val="30"/>
          <w:szCs w:val="30"/>
          <w:highlight w:val="white"/>
          <w:lang w:val="en-US"/>
        </w:rPr>
        <w:t> </w:t>
      </w:r>
      <w:r w:rsidRPr="001D6514">
        <w:rPr>
          <w:rFonts w:ascii="Times New Roman CYR" w:hAnsi="Times New Roman CYR" w:cs="Times New Roman CYR"/>
          <w:sz w:val="30"/>
          <w:szCs w:val="30"/>
          <w:highlight w:val="white"/>
        </w:rPr>
        <w:t xml:space="preserve">Оргкомитет: осуществляет непосредственное руководство подготовкой и проведением Конкурса; разрабатывает и утверждает программные требования Конкурса; принимает заявки на участие в Конкурсе; принимает решение о допуске к участию в Конкурсе; не позднее </w:t>
      </w:r>
      <w:r w:rsidR="0031425A">
        <w:rPr>
          <w:rFonts w:ascii="Times New Roman CYR" w:hAnsi="Times New Roman CYR" w:cs="Times New Roman CYR"/>
          <w:b/>
          <w:sz w:val="30"/>
          <w:szCs w:val="30"/>
          <w:highlight w:val="white"/>
        </w:rPr>
        <w:t>07</w:t>
      </w:r>
      <w:r w:rsidR="00A101FC" w:rsidRPr="001D6514">
        <w:rPr>
          <w:rFonts w:ascii="Times New Roman CYR" w:hAnsi="Times New Roman CYR" w:cs="Times New Roman CYR"/>
          <w:b/>
          <w:sz w:val="30"/>
          <w:szCs w:val="30"/>
          <w:highlight w:val="white"/>
        </w:rPr>
        <w:t>.03.202</w:t>
      </w:r>
      <w:r w:rsidR="001D6514">
        <w:rPr>
          <w:rFonts w:ascii="Times New Roman CYR" w:hAnsi="Times New Roman CYR" w:cs="Times New Roman CYR"/>
          <w:b/>
          <w:sz w:val="30"/>
          <w:szCs w:val="30"/>
          <w:highlight w:val="white"/>
        </w:rPr>
        <w:t>3</w:t>
      </w:r>
      <w:r w:rsidRPr="001D6514">
        <w:rPr>
          <w:rFonts w:ascii="Times New Roman CYR" w:hAnsi="Times New Roman CYR" w:cs="Times New Roman CYR"/>
          <w:b/>
          <w:sz w:val="30"/>
          <w:szCs w:val="30"/>
          <w:highlight w:val="white"/>
        </w:rPr>
        <w:t xml:space="preserve"> </w:t>
      </w:r>
      <w:r w:rsidRPr="001D6514">
        <w:rPr>
          <w:rFonts w:ascii="Times New Roman CYR" w:hAnsi="Times New Roman CYR" w:cs="Times New Roman CYR"/>
          <w:sz w:val="30"/>
          <w:szCs w:val="30"/>
          <w:highlight w:val="white"/>
        </w:rPr>
        <w:t xml:space="preserve">направляет официальные приглашения лицам, </w:t>
      </w:r>
      <w:r w:rsidRPr="001D6514">
        <w:rPr>
          <w:rFonts w:ascii="Times New Roman CYR" w:hAnsi="Times New Roman CYR" w:cs="Times New Roman CYR"/>
          <w:sz w:val="30"/>
          <w:szCs w:val="30"/>
          <w:highlight w:val="white"/>
        </w:rPr>
        <w:lastRenderedPageBreak/>
        <w:t>допущенным к участию в Конкурсе; формирует состав жюри Конкурса; рассматривает обращения, связанные с порядком организации и проведения Конкурса; обеспечивает освещение хода подготовки, проведения и результатов Конкурса в средствах массовой информации; решает иные вопросы подготовки и проведения Конкурса.</w:t>
      </w:r>
    </w:p>
    <w:p w14:paraId="286B60E6" w14:textId="1F8BB073" w:rsidR="00F17605" w:rsidRPr="001D6514" w:rsidRDefault="00F17605" w:rsidP="001D65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30"/>
          <w:szCs w:val="30"/>
        </w:rPr>
      </w:pPr>
      <w:r w:rsidRPr="001D6514">
        <w:rPr>
          <w:rFonts w:ascii="Times New Roman" w:hAnsi="Times New Roman"/>
          <w:sz w:val="30"/>
          <w:szCs w:val="30"/>
        </w:rPr>
        <w:t>7.</w:t>
      </w:r>
      <w:r w:rsidRPr="001D6514">
        <w:rPr>
          <w:rFonts w:ascii="Times New Roman" w:hAnsi="Times New Roman"/>
          <w:sz w:val="30"/>
          <w:szCs w:val="30"/>
          <w:lang w:val="en-US"/>
        </w:rPr>
        <w:t> </w:t>
      </w:r>
      <w:r w:rsidRPr="001D6514">
        <w:rPr>
          <w:rFonts w:ascii="Times New Roman CYR" w:hAnsi="Times New Roman CYR" w:cs="Times New Roman CYR"/>
          <w:sz w:val="30"/>
          <w:szCs w:val="30"/>
        </w:rPr>
        <w:t xml:space="preserve">Конкурс проводится </w:t>
      </w:r>
      <w:r w:rsidR="001D6514">
        <w:rPr>
          <w:rFonts w:ascii="Times New Roman CYR" w:hAnsi="Times New Roman CYR" w:cs="Times New Roman CYR"/>
          <w:sz w:val="30"/>
          <w:szCs w:val="30"/>
        </w:rPr>
        <w:t>в</w:t>
      </w:r>
      <w:r w:rsidRPr="001D6514">
        <w:rPr>
          <w:rFonts w:ascii="Times New Roman CYR" w:hAnsi="Times New Roman CYR" w:cs="Times New Roman CYR"/>
          <w:sz w:val="30"/>
          <w:szCs w:val="30"/>
        </w:rPr>
        <w:t xml:space="preserve"> </w:t>
      </w:r>
      <w:r w:rsidR="001D6514">
        <w:rPr>
          <w:rFonts w:ascii="Times New Roman CYR" w:hAnsi="Times New Roman CYR" w:cs="Times New Roman CYR"/>
          <w:sz w:val="30"/>
          <w:szCs w:val="30"/>
        </w:rPr>
        <w:t xml:space="preserve">номинации </w:t>
      </w:r>
      <w:r w:rsidRPr="001D6514">
        <w:rPr>
          <w:rFonts w:ascii="Times New Roman" w:hAnsi="Times New Roman"/>
          <w:b/>
          <w:sz w:val="30"/>
          <w:szCs w:val="30"/>
        </w:rPr>
        <w:t>«</w:t>
      </w:r>
      <w:r w:rsidRPr="001D6514">
        <w:rPr>
          <w:rFonts w:ascii="Times New Roman CYR" w:hAnsi="Times New Roman CYR" w:cs="Times New Roman CYR"/>
          <w:b/>
          <w:sz w:val="30"/>
          <w:szCs w:val="30"/>
        </w:rPr>
        <w:t>Фортепиано (соло)</w:t>
      </w:r>
      <w:r w:rsidRPr="001D6514">
        <w:rPr>
          <w:rFonts w:ascii="Times New Roman" w:hAnsi="Times New Roman"/>
          <w:b/>
          <w:sz w:val="30"/>
          <w:szCs w:val="30"/>
        </w:rPr>
        <w:t>»</w:t>
      </w:r>
      <w:r w:rsidRPr="001D6514">
        <w:rPr>
          <w:rFonts w:ascii="Times New Roman" w:hAnsi="Times New Roman"/>
          <w:sz w:val="30"/>
          <w:szCs w:val="30"/>
        </w:rPr>
        <w:t xml:space="preserve"> </w:t>
      </w:r>
      <w:r w:rsidRPr="001D6514">
        <w:rPr>
          <w:rFonts w:ascii="Times New Roman CYR" w:hAnsi="Times New Roman CYR" w:cs="Times New Roman CYR"/>
          <w:sz w:val="30"/>
          <w:szCs w:val="30"/>
        </w:rPr>
        <w:t>в трех возрастных группах:</w:t>
      </w:r>
    </w:p>
    <w:p w14:paraId="3A7129D4" w14:textId="77777777" w:rsidR="00F17605" w:rsidRPr="001D6514" w:rsidRDefault="00F17605" w:rsidP="005532C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30"/>
          <w:szCs w:val="30"/>
        </w:rPr>
      </w:pPr>
      <w:r w:rsidRPr="001D6514">
        <w:rPr>
          <w:rFonts w:ascii="Times New Roman CYR" w:hAnsi="Times New Roman CYR" w:cs="Times New Roman CYR"/>
          <w:sz w:val="30"/>
          <w:szCs w:val="30"/>
        </w:rPr>
        <w:t>младшая возрастная группа (</w:t>
      </w:r>
      <w:r w:rsidR="005532C9" w:rsidRPr="001D6514">
        <w:rPr>
          <w:rFonts w:ascii="Times New Roman CYR" w:hAnsi="Times New Roman CYR" w:cs="Times New Roman CYR"/>
          <w:sz w:val="30"/>
          <w:szCs w:val="30"/>
        </w:rPr>
        <w:t xml:space="preserve">возраст участников составляет </w:t>
      </w:r>
      <w:r w:rsidRPr="001D6514">
        <w:rPr>
          <w:rFonts w:ascii="Times New Roman CYR" w:hAnsi="Times New Roman CYR" w:cs="Times New Roman CYR"/>
          <w:sz w:val="30"/>
          <w:szCs w:val="30"/>
        </w:rPr>
        <w:t>6-8 лет включительно на день открытия конкурса);</w:t>
      </w:r>
    </w:p>
    <w:p w14:paraId="225E6E6D" w14:textId="77777777" w:rsidR="00F17605" w:rsidRPr="001D6514" w:rsidRDefault="00F17605" w:rsidP="005532C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30"/>
          <w:szCs w:val="30"/>
        </w:rPr>
      </w:pPr>
      <w:r w:rsidRPr="001D6514">
        <w:rPr>
          <w:rFonts w:ascii="Times New Roman CYR" w:hAnsi="Times New Roman CYR" w:cs="Times New Roman CYR"/>
          <w:sz w:val="30"/>
          <w:szCs w:val="30"/>
        </w:rPr>
        <w:t>средняя возрастная группа (</w:t>
      </w:r>
      <w:r w:rsidR="005532C9" w:rsidRPr="001D6514">
        <w:rPr>
          <w:rFonts w:ascii="Times New Roman CYR" w:hAnsi="Times New Roman CYR" w:cs="Times New Roman CYR"/>
          <w:sz w:val="30"/>
          <w:szCs w:val="30"/>
        </w:rPr>
        <w:t xml:space="preserve">возраст участников составляет </w:t>
      </w:r>
      <w:r w:rsidRPr="001D6514">
        <w:rPr>
          <w:rFonts w:ascii="Times New Roman CYR" w:hAnsi="Times New Roman CYR" w:cs="Times New Roman CYR"/>
          <w:sz w:val="30"/>
          <w:szCs w:val="30"/>
        </w:rPr>
        <w:t>9-11 лет включительно на день открытия конкурса);</w:t>
      </w:r>
    </w:p>
    <w:p w14:paraId="3FBA75F5" w14:textId="0EBE61E1" w:rsidR="00F17605" w:rsidRPr="001D6514" w:rsidRDefault="00F17605" w:rsidP="001D65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30"/>
          <w:szCs w:val="30"/>
        </w:rPr>
      </w:pPr>
      <w:r w:rsidRPr="001D6514">
        <w:rPr>
          <w:rFonts w:ascii="Times New Roman CYR" w:hAnsi="Times New Roman CYR" w:cs="Times New Roman CYR"/>
          <w:sz w:val="30"/>
          <w:szCs w:val="30"/>
        </w:rPr>
        <w:t>старшая возрастная группа (</w:t>
      </w:r>
      <w:r w:rsidR="005532C9" w:rsidRPr="001D6514">
        <w:rPr>
          <w:rFonts w:ascii="Times New Roman CYR" w:hAnsi="Times New Roman CYR" w:cs="Times New Roman CYR"/>
          <w:sz w:val="30"/>
          <w:szCs w:val="30"/>
        </w:rPr>
        <w:t xml:space="preserve">возраст участников составляет </w:t>
      </w:r>
      <w:r w:rsidRPr="001D6514">
        <w:rPr>
          <w:rFonts w:ascii="Times New Roman CYR" w:hAnsi="Times New Roman CYR" w:cs="Times New Roman CYR"/>
          <w:sz w:val="30"/>
          <w:szCs w:val="30"/>
        </w:rPr>
        <w:t>12-15 лет включительно на день открытия конкурса).</w:t>
      </w:r>
    </w:p>
    <w:p w14:paraId="6F4C1B82" w14:textId="77777777" w:rsidR="00F17605" w:rsidRPr="001D6514" w:rsidRDefault="00F17605" w:rsidP="00F1760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30"/>
          <w:szCs w:val="30"/>
        </w:rPr>
      </w:pPr>
      <w:r w:rsidRPr="001D6514">
        <w:rPr>
          <w:rFonts w:ascii="Times New Roman" w:hAnsi="Times New Roman"/>
          <w:sz w:val="30"/>
          <w:szCs w:val="30"/>
        </w:rPr>
        <w:t>8.</w:t>
      </w:r>
      <w:r w:rsidRPr="001D6514">
        <w:rPr>
          <w:rFonts w:ascii="Times New Roman" w:hAnsi="Times New Roman"/>
          <w:sz w:val="30"/>
          <w:szCs w:val="30"/>
          <w:lang w:val="en-US"/>
        </w:rPr>
        <w:t> </w:t>
      </w:r>
      <w:r w:rsidRPr="001D6514">
        <w:rPr>
          <w:rFonts w:ascii="Times New Roman CYR" w:hAnsi="Times New Roman CYR" w:cs="Times New Roman CYR"/>
          <w:sz w:val="30"/>
          <w:szCs w:val="30"/>
        </w:rPr>
        <w:t>Очередность выступлений на конкурсе определяется оргкомитетом Конкурса по дате рождения участников (от младшего к старшему).</w:t>
      </w:r>
    </w:p>
    <w:p w14:paraId="55C82C75" w14:textId="38BDBC38" w:rsidR="00F17605" w:rsidRPr="001D6514" w:rsidRDefault="00F17605" w:rsidP="00F1760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30"/>
          <w:szCs w:val="30"/>
        </w:rPr>
      </w:pPr>
      <w:r w:rsidRPr="001D6514">
        <w:rPr>
          <w:rFonts w:ascii="Times New Roman" w:hAnsi="Times New Roman"/>
          <w:sz w:val="30"/>
          <w:szCs w:val="30"/>
        </w:rPr>
        <w:t>9. Оргкомитет Конкурса оставляет за собой право в особых случаях (недостаточное количество участников для конкурсной ситуации) объединить несколько возрастных категорий.</w:t>
      </w:r>
    </w:p>
    <w:p w14:paraId="7B5E636F" w14:textId="77777777" w:rsidR="00F17605" w:rsidRPr="001D6514" w:rsidRDefault="00F17605" w:rsidP="00F17605">
      <w:pPr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 CYR" w:hAnsi="Times New Roman CYR" w:cs="Times New Roman CYR"/>
          <w:sz w:val="30"/>
          <w:szCs w:val="30"/>
          <w:highlight w:val="white"/>
        </w:rPr>
      </w:pPr>
      <w:r w:rsidRPr="001D6514">
        <w:rPr>
          <w:rFonts w:ascii="Times New Roman" w:hAnsi="Times New Roman"/>
          <w:sz w:val="30"/>
          <w:szCs w:val="30"/>
          <w:highlight w:val="white"/>
        </w:rPr>
        <w:t>10.</w:t>
      </w:r>
      <w:r w:rsidRPr="001D6514">
        <w:rPr>
          <w:rFonts w:ascii="Times New Roman" w:hAnsi="Times New Roman"/>
          <w:sz w:val="30"/>
          <w:szCs w:val="30"/>
          <w:highlight w:val="white"/>
          <w:lang w:val="en-US"/>
        </w:rPr>
        <w:t> </w:t>
      </w:r>
      <w:r w:rsidRPr="001D6514">
        <w:rPr>
          <w:rFonts w:ascii="Times New Roman CYR" w:hAnsi="Times New Roman CYR" w:cs="Times New Roman CYR"/>
          <w:sz w:val="30"/>
          <w:szCs w:val="30"/>
          <w:highlight w:val="white"/>
        </w:rPr>
        <w:t xml:space="preserve"> </w:t>
      </w:r>
      <w:r w:rsidRPr="001D6514">
        <w:rPr>
          <w:rFonts w:ascii="Times New Roman CYR" w:hAnsi="Times New Roman CYR" w:cs="Times New Roman CYR"/>
          <w:sz w:val="30"/>
          <w:szCs w:val="30"/>
        </w:rPr>
        <w:t>Конкурсные прослушивания участников состоят из одного тура и проводятся публично.</w:t>
      </w:r>
    </w:p>
    <w:p w14:paraId="6F199ED8" w14:textId="77777777" w:rsidR="00F17605" w:rsidRPr="001D6514" w:rsidRDefault="00F17605" w:rsidP="00F17605">
      <w:pPr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 CYR" w:hAnsi="Times New Roman CYR" w:cs="Times New Roman CYR"/>
          <w:sz w:val="30"/>
          <w:szCs w:val="30"/>
          <w:highlight w:val="white"/>
        </w:rPr>
      </w:pPr>
      <w:r w:rsidRPr="001D6514">
        <w:rPr>
          <w:rFonts w:ascii="Times New Roman" w:hAnsi="Times New Roman"/>
          <w:sz w:val="30"/>
          <w:szCs w:val="30"/>
          <w:highlight w:val="white"/>
        </w:rPr>
        <w:t>11.</w:t>
      </w:r>
      <w:r w:rsidRPr="001D6514">
        <w:rPr>
          <w:rFonts w:ascii="Times New Roman" w:hAnsi="Times New Roman"/>
          <w:sz w:val="30"/>
          <w:szCs w:val="30"/>
          <w:highlight w:val="white"/>
          <w:lang w:val="en-US"/>
        </w:rPr>
        <w:t> </w:t>
      </w:r>
      <w:r w:rsidRPr="001D6514">
        <w:rPr>
          <w:rFonts w:ascii="Times New Roman CYR" w:hAnsi="Times New Roman CYR" w:cs="Times New Roman CYR"/>
          <w:sz w:val="30"/>
          <w:szCs w:val="30"/>
          <w:highlight w:val="white"/>
        </w:rPr>
        <w:t>Программные требования для участников:</w:t>
      </w:r>
    </w:p>
    <w:p w14:paraId="44EFB8AF" w14:textId="61EA951F" w:rsidR="00F17605" w:rsidRPr="001D6514" w:rsidRDefault="00F17605" w:rsidP="00F17605">
      <w:pPr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 CYR" w:hAnsi="Times New Roman CYR" w:cs="Times New Roman CYR"/>
          <w:sz w:val="30"/>
          <w:szCs w:val="30"/>
          <w:highlight w:val="white"/>
        </w:rPr>
      </w:pPr>
      <w:r w:rsidRPr="001D6514">
        <w:rPr>
          <w:rFonts w:ascii="Times New Roman CYR" w:hAnsi="Times New Roman CYR" w:cs="Times New Roman CYR"/>
          <w:sz w:val="30"/>
          <w:szCs w:val="30"/>
          <w:highlight w:val="white"/>
        </w:rPr>
        <w:t xml:space="preserve">В номинации </w:t>
      </w:r>
      <w:r w:rsidRPr="001D6514">
        <w:rPr>
          <w:rFonts w:ascii="Times New Roman" w:hAnsi="Times New Roman"/>
          <w:b/>
          <w:sz w:val="30"/>
          <w:szCs w:val="30"/>
          <w:highlight w:val="white"/>
        </w:rPr>
        <w:t>«</w:t>
      </w:r>
      <w:r w:rsidRPr="001D6514">
        <w:rPr>
          <w:rFonts w:ascii="Times New Roman CYR" w:hAnsi="Times New Roman CYR" w:cs="Times New Roman CYR"/>
          <w:b/>
          <w:sz w:val="30"/>
          <w:szCs w:val="30"/>
          <w:highlight w:val="white"/>
        </w:rPr>
        <w:t>Фортепиано (соло)</w:t>
      </w:r>
      <w:r w:rsidRPr="001D6514">
        <w:rPr>
          <w:rFonts w:ascii="Times New Roman" w:hAnsi="Times New Roman"/>
          <w:b/>
          <w:sz w:val="30"/>
          <w:szCs w:val="30"/>
          <w:highlight w:val="white"/>
        </w:rPr>
        <w:t>»</w:t>
      </w:r>
      <w:r w:rsidRPr="001D6514">
        <w:rPr>
          <w:rFonts w:ascii="Times New Roman" w:hAnsi="Times New Roman"/>
          <w:sz w:val="30"/>
          <w:szCs w:val="30"/>
          <w:highlight w:val="white"/>
        </w:rPr>
        <w:t xml:space="preserve"> </w:t>
      </w:r>
      <w:r w:rsidRPr="001D6514">
        <w:rPr>
          <w:rFonts w:ascii="Times New Roman CYR" w:hAnsi="Times New Roman CYR" w:cs="Times New Roman CYR"/>
          <w:sz w:val="30"/>
          <w:szCs w:val="30"/>
          <w:highlight w:val="white"/>
          <w:u w:val="single"/>
        </w:rPr>
        <w:t>младшая возрастная группа</w:t>
      </w:r>
      <w:r w:rsidRPr="001D6514">
        <w:rPr>
          <w:rFonts w:ascii="Times New Roman CYR" w:hAnsi="Times New Roman CYR" w:cs="Times New Roman CYR"/>
          <w:sz w:val="30"/>
          <w:szCs w:val="30"/>
          <w:highlight w:val="white"/>
        </w:rPr>
        <w:t xml:space="preserve"> участник Конкурса должен исполнить 3-4 произведения (продолжительность звучания не более 10</w:t>
      </w:r>
      <w:r w:rsidR="001D6514">
        <w:rPr>
          <w:rFonts w:ascii="Times New Roman CYR" w:hAnsi="Times New Roman CYR" w:cs="Times New Roman CYR"/>
          <w:sz w:val="30"/>
          <w:szCs w:val="30"/>
          <w:highlight w:val="white"/>
        </w:rPr>
        <w:t xml:space="preserve"> </w:t>
      </w:r>
      <w:r w:rsidRPr="001D6514">
        <w:rPr>
          <w:rFonts w:ascii="Times New Roman CYR" w:hAnsi="Times New Roman CYR" w:cs="Times New Roman CYR"/>
          <w:sz w:val="30"/>
          <w:szCs w:val="30"/>
          <w:highlight w:val="white"/>
        </w:rPr>
        <w:t>минут):</w:t>
      </w:r>
    </w:p>
    <w:p w14:paraId="3B8CE0ED" w14:textId="77777777" w:rsidR="00F17605" w:rsidRPr="001D6514" w:rsidRDefault="00F17605" w:rsidP="00EF2BE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i/>
          <w:sz w:val="30"/>
          <w:szCs w:val="30"/>
          <w:highlight w:val="white"/>
        </w:rPr>
      </w:pPr>
      <w:r w:rsidRPr="001D6514">
        <w:rPr>
          <w:rFonts w:ascii="Times New Roman CYR" w:hAnsi="Times New Roman CYR" w:cs="Times New Roman CYR"/>
          <w:i/>
          <w:sz w:val="30"/>
          <w:szCs w:val="30"/>
          <w:highlight w:val="white"/>
        </w:rPr>
        <w:t>полифоническое произведение;</w:t>
      </w:r>
    </w:p>
    <w:p w14:paraId="269DA54A" w14:textId="5482F8E5" w:rsidR="00F17605" w:rsidRPr="001D6514" w:rsidRDefault="00F17605" w:rsidP="00EF2BE4">
      <w:pPr>
        <w:autoSpaceDE w:val="0"/>
        <w:autoSpaceDN w:val="0"/>
        <w:adjustRightInd w:val="0"/>
        <w:spacing w:after="0" w:line="240" w:lineRule="auto"/>
        <w:ind w:left="709" w:right="19"/>
        <w:jc w:val="both"/>
        <w:rPr>
          <w:rFonts w:ascii="Times New Roman CYR" w:hAnsi="Times New Roman CYR" w:cs="Times New Roman CYR"/>
          <w:i/>
          <w:sz w:val="30"/>
          <w:szCs w:val="30"/>
          <w:highlight w:val="white"/>
        </w:rPr>
      </w:pPr>
      <w:r w:rsidRPr="001D6514">
        <w:rPr>
          <w:rFonts w:ascii="Times New Roman CYR" w:hAnsi="Times New Roman CYR" w:cs="Times New Roman CYR"/>
          <w:i/>
          <w:sz w:val="30"/>
          <w:szCs w:val="30"/>
          <w:highlight w:val="white"/>
        </w:rPr>
        <w:t>2-3 произведения разных стилей</w:t>
      </w:r>
      <w:r w:rsidR="001D6514">
        <w:rPr>
          <w:rFonts w:ascii="Times New Roman CYR" w:hAnsi="Times New Roman CYR" w:cs="Times New Roman CYR"/>
          <w:i/>
          <w:sz w:val="30"/>
          <w:szCs w:val="30"/>
          <w:highlight w:val="white"/>
        </w:rPr>
        <w:t xml:space="preserve"> </w:t>
      </w:r>
      <w:r w:rsidR="001D6514" w:rsidRPr="001D6514">
        <w:rPr>
          <w:rFonts w:ascii="Times New Roman CYR" w:hAnsi="Times New Roman CYR" w:cs="Times New Roman CYR"/>
          <w:i/>
          <w:sz w:val="30"/>
          <w:szCs w:val="30"/>
          <w:highlight w:val="white"/>
        </w:rPr>
        <w:t>(приветствуется исполнение произведения белорусского композитора)</w:t>
      </w:r>
    </w:p>
    <w:p w14:paraId="08DABC69" w14:textId="77777777" w:rsidR="00F17605" w:rsidRPr="001D6514" w:rsidRDefault="00F17605" w:rsidP="00F17605">
      <w:pPr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 CYR" w:hAnsi="Times New Roman CYR" w:cs="Times New Roman CYR"/>
          <w:sz w:val="30"/>
          <w:szCs w:val="30"/>
          <w:highlight w:val="white"/>
        </w:rPr>
      </w:pPr>
      <w:r w:rsidRPr="001D6514">
        <w:rPr>
          <w:rFonts w:ascii="Times New Roman CYR" w:hAnsi="Times New Roman CYR" w:cs="Times New Roman CYR"/>
          <w:sz w:val="30"/>
          <w:szCs w:val="30"/>
          <w:highlight w:val="white"/>
        </w:rPr>
        <w:t xml:space="preserve">В номинации </w:t>
      </w:r>
      <w:r w:rsidRPr="001D6514">
        <w:rPr>
          <w:rFonts w:ascii="Times New Roman" w:hAnsi="Times New Roman"/>
          <w:b/>
          <w:sz w:val="30"/>
          <w:szCs w:val="30"/>
          <w:highlight w:val="white"/>
        </w:rPr>
        <w:t>«</w:t>
      </w:r>
      <w:r w:rsidRPr="001D6514">
        <w:rPr>
          <w:rFonts w:ascii="Times New Roman CYR" w:hAnsi="Times New Roman CYR" w:cs="Times New Roman CYR"/>
          <w:b/>
          <w:sz w:val="30"/>
          <w:szCs w:val="30"/>
          <w:highlight w:val="white"/>
        </w:rPr>
        <w:t>Фортепиано (соло)</w:t>
      </w:r>
      <w:r w:rsidRPr="001D6514">
        <w:rPr>
          <w:rFonts w:ascii="Times New Roman" w:hAnsi="Times New Roman"/>
          <w:b/>
          <w:sz w:val="30"/>
          <w:szCs w:val="30"/>
          <w:highlight w:val="white"/>
        </w:rPr>
        <w:t>»</w:t>
      </w:r>
      <w:r w:rsidRPr="001D6514">
        <w:rPr>
          <w:rFonts w:ascii="Times New Roman" w:hAnsi="Times New Roman"/>
          <w:sz w:val="30"/>
          <w:szCs w:val="30"/>
          <w:highlight w:val="white"/>
        </w:rPr>
        <w:t xml:space="preserve"> </w:t>
      </w:r>
      <w:r w:rsidRPr="001D6514">
        <w:rPr>
          <w:rFonts w:ascii="Times New Roman CYR" w:hAnsi="Times New Roman CYR" w:cs="Times New Roman CYR"/>
          <w:sz w:val="30"/>
          <w:szCs w:val="30"/>
          <w:highlight w:val="white"/>
          <w:u w:val="single"/>
        </w:rPr>
        <w:t>средняя возрастная группа</w:t>
      </w:r>
      <w:r w:rsidRPr="001D6514">
        <w:rPr>
          <w:rFonts w:ascii="Times New Roman CYR" w:hAnsi="Times New Roman CYR" w:cs="Times New Roman CYR"/>
          <w:sz w:val="30"/>
          <w:szCs w:val="30"/>
          <w:highlight w:val="white"/>
        </w:rPr>
        <w:t xml:space="preserve"> участник Конкурса должен исполнить 3 произведения (продолжительность звучания не более 15 минут):</w:t>
      </w:r>
    </w:p>
    <w:p w14:paraId="4A7AC848" w14:textId="77777777" w:rsidR="00F17605" w:rsidRPr="001D6514" w:rsidRDefault="00F17605" w:rsidP="00EF2BE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i/>
          <w:sz w:val="30"/>
          <w:szCs w:val="30"/>
          <w:highlight w:val="white"/>
        </w:rPr>
      </w:pPr>
      <w:r w:rsidRPr="001D6514">
        <w:rPr>
          <w:rFonts w:ascii="Times New Roman CYR" w:hAnsi="Times New Roman CYR" w:cs="Times New Roman CYR"/>
          <w:i/>
          <w:sz w:val="30"/>
          <w:szCs w:val="30"/>
          <w:highlight w:val="white"/>
        </w:rPr>
        <w:t>полифоническое произведение;</w:t>
      </w:r>
    </w:p>
    <w:p w14:paraId="119A9E1C" w14:textId="2F55CEA7" w:rsidR="001D6514" w:rsidRDefault="001D6514" w:rsidP="00EF2BE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i/>
          <w:sz w:val="30"/>
          <w:szCs w:val="30"/>
          <w:highlight w:val="white"/>
        </w:rPr>
      </w:pPr>
      <w:r w:rsidRPr="001D6514">
        <w:rPr>
          <w:rFonts w:ascii="Times New Roman CYR" w:hAnsi="Times New Roman CYR" w:cs="Times New Roman CYR"/>
          <w:i/>
          <w:sz w:val="30"/>
          <w:szCs w:val="30"/>
          <w:highlight w:val="white"/>
        </w:rPr>
        <w:t xml:space="preserve">соната </w:t>
      </w:r>
      <w:r w:rsidR="0031425A">
        <w:rPr>
          <w:rFonts w:ascii="Times New Roman CYR" w:hAnsi="Times New Roman CYR" w:cs="Times New Roman CYR"/>
          <w:i/>
          <w:sz w:val="30"/>
          <w:szCs w:val="30"/>
          <w:highlight w:val="white"/>
        </w:rPr>
        <w:t xml:space="preserve">эпохи классицизма </w:t>
      </w:r>
      <w:r w:rsidRPr="001D6514">
        <w:rPr>
          <w:rFonts w:ascii="Times New Roman CYR" w:hAnsi="Times New Roman CYR" w:cs="Times New Roman CYR"/>
          <w:i/>
          <w:sz w:val="30"/>
          <w:szCs w:val="30"/>
          <w:highlight w:val="white"/>
        </w:rPr>
        <w:t>(I часть);</w:t>
      </w:r>
    </w:p>
    <w:p w14:paraId="4FD3273C" w14:textId="19F84690" w:rsidR="00F17605" w:rsidRPr="001D6514" w:rsidRDefault="0031425A" w:rsidP="00EF2BE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30"/>
          <w:szCs w:val="30"/>
          <w:highlight w:val="white"/>
        </w:rPr>
      </w:pPr>
      <w:r>
        <w:rPr>
          <w:rFonts w:ascii="Times New Roman CYR" w:hAnsi="Times New Roman CYR" w:cs="Times New Roman CYR"/>
          <w:i/>
          <w:sz w:val="30"/>
          <w:szCs w:val="30"/>
          <w:highlight w:val="white"/>
        </w:rPr>
        <w:t>пьеса</w:t>
      </w:r>
      <w:r w:rsidRPr="001D6514">
        <w:rPr>
          <w:rFonts w:ascii="Times New Roman CYR" w:hAnsi="Times New Roman CYR" w:cs="Times New Roman CYR"/>
          <w:i/>
          <w:sz w:val="30"/>
          <w:szCs w:val="30"/>
          <w:highlight w:val="white"/>
        </w:rPr>
        <w:t xml:space="preserve"> </w:t>
      </w:r>
      <w:proofErr w:type="spellStart"/>
      <w:r w:rsidRPr="001D6514">
        <w:rPr>
          <w:rFonts w:ascii="Times New Roman CYR" w:hAnsi="Times New Roman CYR" w:cs="Times New Roman CYR"/>
          <w:i/>
          <w:sz w:val="30"/>
          <w:szCs w:val="30"/>
          <w:highlight w:val="white"/>
        </w:rPr>
        <w:t>кантиленного</w:t>
      </w:r>
      <w:proofErr w:type="spellEnd"/>
      <w:r w:rsidRPr="001D6514">
        <w:rPr>
          <w:rFonts w:ascii="Times New Roman CYR" w:hAnsi="Times New Roman CYR" w:cs="Times New Roman CYR"/>
          <w:i/>
          <w:sz w:val="30"/>
          <w:szCs w:val="30"/>
          <w:highlight w:val="white"/>
        </w:rPr>
        <w:t xml:space="preserve"> характера </w:t>
      </w:r>
      <w:r>
        <w:rPr>
          <w:rFonts w:ascii="Times New Roman CYR" w:hAnsi="Times New Roman CYR" w:cs="Times New Roman CYR"/>
          <w:i/>
          <w:sz w:val="30"/>
          <w:szCs w:val="30"/>
          <w:highlight w:val="white"/>
        </w:rPr>
        <w:t xml:space="preserve">или </w:t>
      </w:r>
      <w:r w:rsidR="00F17605" w:rsidRPr="001D6514">
        <w:rPr>
          <w:rFonts w:ascii="Times New Roman CYR" w:hAnsi="Times New Roman CYR" w:cs="Times New Roman CYR"/>
          <w:i/>
          <w:sz w:val="30"/>
          <w:szCs w:val="30"/>
          <w:highlight w:val="white"/>
        </w:rPr>
        <w:t>виртуозн</w:t>
      </w:r>
      <w:r w:rsidR="001D6514">
        <w:rPr>
          <w:rFonts w:ascii="Times New Roman CYR" w:hAnsi="Times New Roman CYR" w:cs="Times New Roman CYR"/>
          <w:i/>
          <w:sz w:val="30"/>
          <w:szCs w:val="30"/>
          <w:highlight w:val="white"/>
        </w:rPr>
        <w:t>ый этюд</w:t>
      </w:r>
      <w:r w:rsidR="00F17605" w:rsidRPr="001D6514">
        <w:rPr>
          <w:rFonts w:ascii="Times New Roman CYR" w:hAnsi="Times New Roman CYR" w:cs="Times New Roman CYR"/>
          <w:i/>
          <w:sz w:val="30"/>
          <w:szCs w:val="30"/>
          <w:highlight w:val="white"/>
        </w:rPr>
        <w:t xml:space="preserve"> (приветствуется исполнение произведения белорусского композитора).</w:t>
      </w:r>
    </w:p>
    <w:p w14:paraId="72950FF8" w14:textId="3609B804" w:rsidR="00F17605" w:rsidRPr="001D6514" w:rsidRDefault="00F17605" w:rsidP="00F176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30"/>
          <w:szCs w:val="30"/>
          <w:highlight w:val="white"/>
        </w:rPr>
      </w:pPr>
      <w:r w:rsidRPr="001D6514">
        <w:rPr>
          <w:rFonts w:ascii="Times New Roman CYR" w:hAnsi="Times New Roman CYR" w:cs="Times New Roman CYR"/>
          <w:sz w:val="30"/>
          <w:szCs w:val="30"/>
          <w:highlight w:val="white"/>
        </w:rPr>
        <w:t xml:space="preserve">В номинации </w:t>
      </w:r>
      <w:r w:rsidRPr="001D6514">
        <w:rPr>
          <w:rFonts w:ascii="Times New Roman" w:hAnsi="Times New Roman"/>
          <w:b/>
          <w:sz w:val="30"/>
          <w:szCs w:val="30"/>
          <w:highlight w:val="white"/>
        </w:rPr>
        <w:t>«</w:t>
      </w:r>
      <w:r w:rsidRPr="001D6514">
        <w:rPr>
          <w:rFonts w:ascii="Times New Roman CYR" w:hAnsi="Times New Roman CYR" w:cs="Times New Roman CYR"/>
          <w:b/>
          <w:sz w:val="30"/>
          <w:szCs w:val="30"/>
          <w:highlight w:val="white"/>
        </w:rPr>
        <w:t>Фортепиано (соло)</w:t>
      </w:r>
      <w:r w:rsidRPr="001D6514">
        <w:rPr>
          <w:rFonts w:ascii="Times New Roman" w:hAnsi="Times New Roman"/>
          <w:b/>
          <w:sz w:val="30"/>
          <w:szCs w:val="30"/>
          <w:highlight w:val="white"/>
        </w:rPr>
        <w:t>»</w:t>
      </w:r>
      <w:r w:rsidRPr="001D6514">
        <w:rPr>
          <w:rFonts w:ascii="Times New Roman" w:hAnsi="Times New Roman"/>
          <w:sz w:val="30"/>
          <w:szCs w:val="30"/>
          <w:highlight w:val="white"/>
        </w:rPr>
        <w:t xml:space="preserve"> </w:t>
      </w:r>
      <w:r w:rsidRPr="001D6514">
        <w:rPr>
          <w:rFonts w:ascii="Times New Roman CYR" w:hAnsi="Times New Roman CYR" w:cs="Times New Roman CYR"/>
          <w:sz w:val="30"/>
          <w:szCs w:val="30"/>
          <w:highlight w:val="white"/>
          <w:u w:val="single"/>
        </w:rPr>
        <w:t>старшая возрастная группа</w:t>
      </w:r>
      <w:r w:rsidRPr="001D6514">
        <w:rPr>
          <w:rFonts w:ascii="Times New Roman CYR" w:hAnsi="Times New Roman CYR" w:cs="Times New Roman CYR"/>
          <w:sz w:val="30"/>
          <w:szCs w:val="30"/>
          <w:highlight w:val="white"/>
        </w:rPr>
        <w:t xml:space="preserve"> участник Конкурса должен исполнить 4 произведения (продолжительность звучания не более </w:t>
      </w:r>
      <w:r w:rsidR="001D6514">
        <w:rPr>
          <w:rFonts w:ascii="Times New Roman CYR" w:hAnsi="Times New Roman CYR" w:cs="Times New Roman CYR"/>
          <w:sz w:val="30"/>
          <w:szCs w:val="30"/>
          <w:highlight w:val="white"/>
        </w:rPr>
        <w:t>20</w:t>
      </w:r>
      <w:r w:rsidRPr="001D6514">
        <w:rPr>
          <w:rFonts w:ascii="Times New Roman CYR" w:hAnsi="Times New Roman CYR" w:cs="Times New Roman CYR"/>
          <w:sz w:val="30"/>
          <w:szCs w:val="30"/>
          <w:highlight w:val="white"/>
        </w:rPr>
        <w:t xml:space="preserve"> минут):</w:t>
      </w:r>
    </w:p>
    <w:p w14:paraId="5B92A1DE" w14:textId="77777777" w:rsidR="00F17605" w:rsidRPr="001D6514" w:rsidRDefault="00F17605" w:rsidP="00EF2BE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i/>
          <w:sz w:val="30"/>
          <w:szCs w:val="30"/>
          <w:highlight w:val="white"/>
        </w:rPr>
      </w:pPr>
      <w:r w:rsidRPr="001D6514">
        <w:rPr>
          <w:rFonts w:ascii="Times New Roman CYR" w:hAnsi="Times New Roman CYR" w:cs="Times New Roman CYR"/>
          <w:i/>
          <w:sz w:val="30"/>
          <w:szCs w:val="30"/>
          <w:highlight w:val="white"/>
        </w:rPr>
        <w:t>полифоническое произведение;</w:t>
      </w:r>
    </w:p>
    <w:p w14:paraId="23589665" w14:textId="25122B5D" w:rsidR="00F17605" w:rsidRPr="001D6514" w:rsidRDefault="0031425A" w:rsidP="00EF2BE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i/>
          <w:sz w:val="30"/>
          <w:szCs w:val="30"/>
          <w:highlight w:val="white"/>
        </w:rPr>
      </w:pPr>
      <w:r w:rsidRPr="001D6514">
        <w:rPr>
          <w:rFonts w:ascii="Times New Roman CYR" w:hAnsi="Times New Roman CYR" w:cs="Times New Roman CYR"/>
          <w:i/>
          <w:sz w:val="30"/>
          <w:szCs w:val="30"/>
          <w:highlight w:val="white"/>
        </w:rPr>
        <w:t xml:space="preserve">соната </w:t>
      </w:r>
      <w:r>
        <w:rPr>
          <w:rFonts w:ascii="Times New Roman CYR" w:hAnsi="Times New Roman CYR" w:cs="Times New Roman CYR"/>
          <w:i/>
          <w:sz w:val="30"/>
          <w:szCs w:val="30"/>
          <w:highlight w:val="white"/>
        </w:rPr>
        <w:t>эпохи классицизма</w:t>
      </w:r>
      <w:r w:rsidR="00F17605" w:rsidRPr="001D6514">
        <w:rPr>
          <w:rFonts w:ascii="Times New Roman CYR" w:hAnsi="Times New Roman CYR" w:cs="Times New Roman CYR"/>
          <w:i/>
          <w:sz w:val="30"/>
          <w:szCs w:val="30"/>
          <w:highlight w:val="white"/>
        </w:rPr>
        <w:t xml:space="preserve"> (I часть);</w:t>
      </w:r>
    </w:p>
    <w:p w14:paraId="188E64E1" w14:textId="77777777" w:rsidR="00F17605" w:rsidRPr="001D6514" w:rsidRDefault="00F17605" w:rsidP="00EF2BE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i/>
          <w:sz w:val="30"/>
          <w:szCs w:val="30"/>
          <w:highlight w:val="white"/>
        </w:rPr>
      </w:pPr>
      <w:r w:rsidRPr="001D6514">
        <w:rPr>
          <w:rFonts w:ascii="Times New Roman CYR" w:hAnsi="Times New Roman CYR" w:cs="Times New Roman CYR"/>
          <w:i/>
          <w:sz w:val="30"/>
          <w:szCs w:val="30"/>
          <w:highlight w:val="white"/>
        </w:rPr>
        <w:lastRenderedPageBreak/>
        <w:t>виртуозная пьеса или этюд;</w:t>
      </w:r>
    </w:p>
    <w:p w14:paraId="29C0CA74" w14:textId="77777777" w:rsidR="00F17605" w:rsidRPr="001D6514" w:rsidRDefault="00F17605" w:rsidP="00EF2BE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i/>
          <w:sz w:val="30"/>
          <w:szCs w:val="30"/>
          <w:highlight w:val="white"/>
        </w:rPr>
      </w:pPr>
      <w:r w:rsidRPr="001D6514">
        <w:rPr>
          <w:rFonts w:ascii="Times New Roman CYR" w:hAnsi="Times New Roman CYR" w:cs="Times New Roman CYR"/>
          <w:i/>
          <w:sz w:val="30"/>
          <w:szCs w:val="30"/>
          <w:highlight w:val="white"/>
        </w:rPr>
        <w:t xml:space="preserve">пьеса </w:t>
      </w:r>
      <w:proofErr w:type="spellStart"/>
      <w:r w:rsidRPr="001D6514">
        <w:rPr>
          <w:rFonts w:ascii="Times New Roman CYR" w:hAnsi="Times New Roman CYR" w:cs="Times New Roman CYR"/>
          <w:i/>
          <w:sz w:val="30"/>
          <w:szCs w:val="30"/>
          <w:highlight w:val="white"/>
        </w:rPr>
        <w:t>кантиленного</w:t>
      </w:r>
      <w:proofErr w:type="spellEnd"/>
      <w:r w:rsidRPr="001D6514">
        <w:rPr>
          <w:rFonts w:ascii="Times New Roman CYR" w:hAnsi="Times New Roman CYR" w:cs="Times New Roman CYR"/>
          <w:i/>
          <w:sz w:val="30"/>
          <w:szCs w:val="30"/>
          <w:highlight w:val="white"/>
        </w:rPr>
        <w:t xml:space="preserve"> характера (приветствуется исполнение произведения белорусского композитора).</w:t>
      </w:r>
    </w:p>
    <w:p w14:paraId="503DBCF3" w14:textId="77777777" w:rsidR="00F17605" w:rsidRPr="001D6514" w:rsidRDefault="00F17605" w:rsidP="00F1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D6514">
        <w:rPr>
          <w:rFonts w:ascii="Times New Roman" w:hAnsi="Times New Roman"/>
          <w:sz w:val="30"/>
          <w:szCs w:val="30"/>
        </w:rPr>
        <w:t>12. В случае необходимости изменения программы выступлений, участник обязан сообщить об этом оргкомитету не позднее последнего дня приема заявок на участие в Конкурсе. Изменение программы, указанной в заявке, в процессе конкурсного прослушивания не допускается. Каждое произведение может быть исполнено только один раз. Все произведения конкурсной программы исполняются наизусть.</w:t>
      </w:r>
    </w:p>
    <w:p w14:paraId="6B8692E3" w14:textId="522DC555" w:rsidR="00F17605" w:rsidRPr="001D6514" w:rsidRDefault="00F17605" w:rsidP="00F1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30"/>
          <w:szCs w:val="30"/>
        </w:rPr>
      </w:pPr>
      <w:r w:rsidRPr="001D6514">
        <w:rPr>
          <w:rFonts w:ascii="Times New Roman" w:hAnsi="Times New Roman"/>
          <w:sz w:val="30"/>
          <w:szCs w:val="30"/>
        </w:rPr>
        <w:t>13.</w:t>
      </w:r>
      <w:r w:rsidRPr="001D6514">
        <w:rPr>
          <w:rFonts w:ascii="Times New Roman" w:hAnsi="Times New Roman"/>
          <w:sz w:val="30"/>
          <w:szCs w:val="30"/>
          <w:lang w:val="en-US"/>
        </w:rPr>
        <w:t> </w:t>
      </w:r>
      <w:r w:rsidRPr="001D6514">
        <w:rPr>
          <w:rFonts w:ascii="Times New Roman CYR" w:hAnsi="Times New Roman CYR" w:cs="Times New Roman CYR"/>
          <w:sz w:val="30"/>
          <w:szCs w:val="30"/>
        </w:rPr>
        <w:t xml:space="preserve">Для оценки исполнений конкурсантов приказом директора </w:t>
      </w:r>
      <w:r w:rsidR="00DB05CD">
        <w:rPr>
          <w:rFonts w:ascii="Times New Roman CYR" w:hAnsi="Times New Roman CYR" w:cs="Times New Roman CYR"/>
          <w:sz w:val="30"/>
          <w:szCs w:val="30"/>
        </w:rPr>
        <w:t>г</w:t>
      </w:r>
      <w:r w:rsidRPr="001D6514">
        <w:rPr>
          <w:rFonts w:ascii="Times New Roman CYR" w:hAnsi="Times New Roman CYR" w:cs="Times New Roman CYR"/>
          <w:sz w:val="30"/>
          <w:szCs w:val="30"/>
        </w:rPr>
        <w:t xml:space="preserve">имназии-колледжа искусств по представлению оргкомитета утверждается состав жюри Конкурса (далее </w:t>
      </w:r>
      <w:r w:rsidRPr="001D6514">
        <w:rPr>
          <w:rFonts w:ascii="Times New Roman" w:hAnsi="Times New Roman"/>
          <w:sz w:val="30"/>
          <w:szCs w:val="30"/>
        </w:rPr>
        <w:t xml:space="preserve">– </w:t>
      </w:r>
      <w:r w:rsidRPr="001D6514">
        <w:rPr>
          <w:rFonts w:ascii="Times New Roman CYR" w:hAnsi="Times New Roman CYR" w:cs="Times New Roman CYR"/>
          <w:sz w:val="30"/>
          <w:szCs w:val="30"/>
        </w:rPr>
        <w:t>жюри). В состав жюри входят педагогические работники учреждений образования в сфере культуры, учреждений общего среднего образования.</w:t>
      </w:r>
    </w:p>
    <w:p w14:paraId="24BDFBCA" w14:textId="77777777" w:rsidR="00F17605" w:rsidRPr="001D6514" w:rsidRDefault="00F17605" w:rsidP="00F1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30"/>
          <w:szCs w:val="30"/>
        </w:rPr>
      </w:pPr>
      <w:r w:rsidRPr="001D6514">
        <w:rPr>
          <w:rFonts w:ascii="Times New Roman" w:hAnsi="Times New Roman"/>
          <w:sz w:val="30"/>
          <w:szCs w:val="30"/>
        </w:rPr>
        <w:t>14.</w:t>
      </w:r>
      <w:r w:rsidRPr="001D6514">
        <w:rPr>
          <w:rFonts w:ascii="Times New Roman" w:hAnsi="Times New Roman"/>
          <w:sz w:val="30"/>
          <w:szCs w:val="30"/>
          <w:lang w:val="en-US"/>
        </w:rPr>
        <w:t> </w:t>
      </w:r>
      <w:r w:rsidRPr="001D6514">
        <w:rPr>
          <w:rFonts w:ascii="Times New Roman CYR" w:hAnsi="Times New Roman CYR" w:cs="Times New Roman CYR"/>
          <w:sz w:val="30"/>
          <w:szCs w:val="30"/>
        </w:rPr>
        <w:t xml:space="preserve">Жюри: оценивает исполнения конкурсантов; определяет победителей, обладателей специальных дипломов, представляет их список в оргкомитет для награждения; оформляет протоколы результатов участия конкурсантов в Конкурсе; </w:t>
      </w:r>
      <w:r w:rsidRPr="0031425A">
        <w:rPr>
          <w:rFonts w:ascii="Times New Roman CYR" w:hAnsi="Times New Roman CYR" w:cs="Times New Roman CYR"/>
          <w:sz w:val="30"/>
          <w:szCs w:val="30"/>
        </w:rPr>
        <w:t>рекомендует номера для заключительного Гала-концерта с участием победителей Конкурса.</w:t>
      </w:r>
    </w:p>
    <w:p w14:paraId="27712876" w14:textId="77777777" w:rsidR="00F17605" w:rsidRPr="001D6514" w:rsidRDefault="00F17605" w:rsidP="00F1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30"/>
          <w:szCs w:val="30"/>
        </w:rPr>
      </w:pPr>
      <w:r w:rsidRPr="001D6514">
        <w:rPr>
          <w:rFonts w:ascii="Times New Roman" w:hAnsi="Times New Roman"/>
          <w:sz w:val="30"/>
          <w:szCs w:val="30"/>
        </w:rPr>
        <w:t>15.</w:t>
      </w:r>
      <w:r w:rsidRPr="001D6514">
        <w:rPr>
          <w:rFonts w:ascii="Times New Roman" w:hAnsi="Times New Roman"/>
          <w:sz w:val="30"/>
          <w:szCs w:val="30"/>
          <w:lang w:val="en-US"/>
        </w:rPr>
        <w:t> </w:t>
      </w:r>
      <w:r w:rsidRPr="001D6514">
        <w:rPr>
          <w:rFonts w:ascii="Times New Roman CYR" w:hAnsi="Times New Roman CYR" w:cs="Times New Roman CYR"/>
          <w:sz w:val="30"/>
          <w:szCs w:val="30"/>
        </w:rPr>
        <w:t>Жюри оценивает выступление участников Конкурса по следующим критериям: соответствие исполняемой программы возрастным и индивидуальным особенностям исполнителя; художественная целостность исполнения; точность исполнения стилистических особенностей исполняемых произведений; артистизм.</w:t>
      </w:r>
    </w:p>
    <w:p w14:paraId="3B29F38F" w14:textId="3D78892D" w:rsidR="00F17605" w:rsidRPr="001D6514" w:rsidRDefault="00F17605" w:rsidP="00F1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30"/>
          <w:szCs w:val="30"/>
        </w:rPr>
      </w:pPr>
      <w:r w:rsidRPr="001D6514">
        <w:rPr>
          <w:rFonts w:ascii="Times New Roman" w:hAnsi="Times New Roman"/>
          <w:sz w:val="30"/>
          <w:szCs w:val="30"/>
        </w:rPr>
        <w:t>16.</w:t>
      </w:r>
      <w:r w:rsidRPr="001D6514">
        <w:rPr>
          <w:rFonts w:ascii="Times New Roman" w:hAnsi="Times New Roman"/>
          <w:sz w:val="30"/>
          <w:szCs w:val="30"/>
          <w:lang w:val="en-US"/>
        </w:rPr>
        <w:t> </w:t>
      </w:r>
      <w:r w:rsidRPr="001D6514">
        <w:rPr>
          <w:rFonts w:ascii="Times New Roman CYR" w:hAnsi="Times New Roman CYR" w:cs="Times New Roman CYR"/>
          <w:sz w:val="30"/>
          <w:szCs w:val="30"/>
        </w:rPr>
        <w:t>Решения жюри оформляются протоколо</w:t>
      </w:r>
      <w:r w:rsidR="00F54F43">
        <w:rPr>
          <w:rFonts w:ascii="Times New Roman CYR" w:hAnsi="Times New Roman CYR" w:cs="Times New Roman CYR"/>
          <w:sz w:val="30"/>
          <w:szCs w:val="30"/>
        </w:rPr>
        <w:t>м</w:t>
      </w:r>
      <w:r w:rsidRPr="001D6514">
        <w:rPr>
          <w:rFonts w:ascii="Times New Roman CYR" w:hAnsi="Times New Roman CYR" w:cs="Times New Roman CYR"/>
          <w:sz w:val="30"/>
          <w:szCs w:val="30"/>
        </w:rPr>
        <w:t>, являются окончательными и не подлежат изменениям.</w:t>
      </w:r>
    </w:p>
    <w:p w14:paraId="537193BC" w14:textId="77777777" w:rsidR="00F17605" w:rsidRPr="001D6514" w:rsidRDefault="00F17605" w:rsidP="00F1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30"/>
          <w:szCs w:val="30"/>
        </w:rPr>
      </w:pPr>
      <w:r w:rsidRPr="001D6514">
        <w:rPr>
          <w:rFonts w:ascii="Times New Roman" w:hAnsi="Times New Roman"/>
          <w:sz w:val="30"/>
          <w:szCs w:val="30"/>
        </w:rPr>
        <w:t>17.</w:t>
      </w:r>
      <w:r w:rsidRPr="001D6514">
        <w:rPr>
          <w:rFonts w:ascii="Times New Roman" w:hAnsi="Times New Roman"/>
          <w:sz w:val="30"/>
          <w:szCs w:val="30"/>
          <w:lang w:val="en-US"/>
        </w:rPr>
        <w:t> </w:t>
      </w:r>
      <w:r w:rsidRPr="001D6514">
        <w:rPr>
          <w:rFonts w:ascii="Times New Roman CYR" w:hAnsi="Times New Roman CYR" w:cs="Times New Roman CYR"/>
          <w:sz w:val="30"/>
          <w:szCs w:val="30"/>
        </w:rPr>
        <w:t>Члены жюри обязаны сохранять в тайне подробности процесса обсуждения конкурсных выступлений.</w:t>
      </w:r>
    </w:p>
    <w:p w14:paraId="473D6485" w14:textId="09114B21" w:rsidR="00F17605" w:rsidRPr="001D6514" w:rsidRDefault="00F17605" w:rsidP="00F1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30"/>
          <w:szCs w:val="30"/>
        </w:rPr>
      </w:pPr>
      <w:r w:rsidRPr="001D6514">
        <w:rPr>
          <w:rFonts w:ascii="Times New Roman" w:hAnsi="Times New Roman"/>
          <w:sz w:val="30"/>
          <w:szCs w:val="30"/>
        </w:rPr>
        <w:t>18.</w:t>
      </w:r>
      <w:r w:rsidRPr="001D6514">
        <w:rPr>
          <w:rFonts w:ascii="Times New Roman" w:hAnsi="Times New Roman"/>
          <w:sz w:val="30"/>
          <w:szCs w:val="30"/>
          <w:lang w:val="en-US"/>
        </w:rPr>
        <w:t> </w:t>
      </w:r>
      <w:r w:rsidRPr="001D6514">
        <w:rPr>
          <w:rFonts w:ascii="Times New Roman" w:hAnsi="Times New Roman"/>
          <w:sz w:val="30"/>
          <w:szCs w:val="30"/>
        </w:rPr>
        <w:t>Объявление и н</w:t>
      </w:r>
      <w:r w:rsidRPr="001D6514">
        <w:rPr>
          <w:rFonts w:ascii="Times New Roman CYR" w:hAnsi="Times New Roman CYR" w:cs="Times New Roman CYR"/>
          <w:sz w:val="30"/>
          <w:szCs w:val="30"/>
        </w:rPr>
        <w:t>аграждение победителей Конкурса проводится в последний день проведения Конкурса в торжественной обстановке с присутствием участников Конкурса.</w:t>
      </w:r>
    </w:p>
    <w:p w14:paraId="19461843" w14:textId="77777777" w:rsidR="00F17605" w:rsidRPr="001D6514" w:rsidRDefault="00F17605" w:rsidP="00F1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30"/>
          <w:szCs w:val="30"/>
        </w:rPr>
      </w:pPr>
      <w:r w:rsidRPr="0031425A">
        <w:rPr>
          <w:rFonts w:ascii="Times New Roman" w:hAnsi="Times New Roman"/>
          <w:sz w:val="30"/>
          <w:szCs w:val="30"/>
        </w:rPr>
        <w:t>19.</w:t>
      </w:r>
      <w:r w:rsidRPr="0031425A">
        <w:rPr>
          <w:rFonts w:ascii="Times New Roman" w:hAnsi="Times New Roman"/>
          <w:sz w:val="30"/>
          <w:szCs w:val="30"/>
          <w:lang w:val="en-US"/>
        </w:rPr>
        <w:t> </w:t>
      </w:r>
      <w:r w:rsidRPr="0031425A">
        <w:rPr>
          <w:rFonts w:ascii="Times New Roman CYR" w:hAnsi="Times New Roman CYR" w:cs="Times New Roman CYR"/>
          <w:sz w:val="30"/>
          <w:szCs w:val="30"/>
        </w:rPr>
        <w:t>Победители Конкурса в каждой номинации награждаются дипломами I, II, III степеней с присвоением звания лауреата.</w:t>
      </w:r>
    </w:p>
    <w:p w14:paraId="311D82EE" w14:textId="77777777" w:rsidR="00F17605" w:rsidRPr="001D6514" w:rsidRDefault="00F17605" w:rsidP="00F1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30"/>
          <w:szCs w:val="30"/>
        </w:rPr>
      </w:pPr>
      <w:r w:rsidRPr="001D6514">
        <w:rPr>
          <w:rFonts w:ascii="Times New Roman" w:hAnsi="Times New Roman"/>
          <w:sz w:val="30"/>
          <w:szCs w:val="30"/>
        </w:rPr>
        <w:t>20.</w:t>
      </w:r>
      <w:r w:rsidRPr="001D6514">
        <w:rPr>
          <w:rFonts w:ascii="Times New Roman" w:hAnsi="Times New Roman"/>
          <w:sz w:val="30"/>
          <w:szCs w:val="30"/>
          <w:lang w:val="en-US"/>
        </w:rPr>
        <w:t> </w:t>
      </w:r>
      <w:r w:rsidRPr="001D6514">
        <w:rPr>
          <w:rFonts w:ascii="Times New Roman CYR" w:hAnsi="Times New Roman CYR" w:cs="Times New Roman CYR"/>
          <w:sz w:val="30"/>
          <w:szCs w:val="30"/>
        </w:rPr>
        <w:t xml:space="preserve">Жюри имеет право делить одно место между участниками Конкурса (кроме диплома </w:t>
      </w:r>
      <w:r w:rsidRPr="001D6514">
        <w:rPr>
          <w:rFonts w:ascii="Times New Roman CYR" w:hAnsi="Times New Roman CYR" w:cs="Times New Roman CYR"/>
          <w:sz w:val="30"/>
          <w:szCs w:val="30"/>
          <w:lang w:val="en-US"/>
        </w:rPr>
        <w:t>I</w:t>
      </w:r>
      <w:r w:rsidRPr="001D6514">
        <w:rPr>
          <w:rFonts w:ascii="Times New Roman CYR" w:hAnsi="Times New Roman CYR" w:cs="Times New Roman CYR"/>
          <w:sz w:val="30"/>
          <w:szCs w:val="30"/>
        </w:rPr>
        <w:t xml:space="preserve"> степени), присуждать специальные дипломы и дополнительные призы, о которых объявляется дополнительно.</w:t>
      </w:r>
    </w:p>
    <w:p w14:paraId="5434ADF7" w14:textId="77777777" w:rsidR="00F17605" w:rsidRPr="001D6514" w:rsidRDefault="00F17605" w:rsidP="00F1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30"/>
          <w:szCs w:val="30"/>
        </w:rPr>
      </w:pPr>
      <w:r w:rsidRPr="001D6514">
        <w:rPr>
          <w:rFonts w:ascii="Times New Roman" w:hAnsi="Times New Roman"/>
          <w:sz w:val="30"/>
          <w:szCs w:val="30"/>
        </w:rPr>
        <w:t>21.</w:t>
      </w:r>
      <w:r w:rsidRPr="001D6514">
        <w:rPr>
          <w:rFonts w:ascii="Times New Roman" w:hAnsi="Times New Roman"/>
          <w:sz w:val="30"/>
          <w:szCs w:val="30"/>
          <w:lang w:val="en-US"/>
        </w:rPr>
        <w:t> </w:t>
      </w:r>
      <w:r w:rsidRPr="001D6514">
        <w:rPr>
          <w:rFonts w:ascii="Times New Roman CYR" w:hAnsi="Times New Roman CYR" w:cs="Times New Roman CYR"/>
          <w:sz w:val="30"/>
          <w:szCs w:val="30"/>
        </w:rPr>
        <w:t>Педагогическим работникам, чьи учащиеся достигли в ходе проведения Конкурса значительных результатов, могут вручаться грамоты.</w:t>
      </w:r>
    </w:p>
    <w:p w14:paraId="0402BDD7" w14:textId="77777777" w:rsidR="00F17605" w:rsidRPr="001D6514" w:rsidRDefault="00F17605" w:rsidP="00F1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30"/>
          <w:szCs w:val="30"/>
        </w:rPr>
      </w:pPr>
      <w:r w:rsidRPr="001D6514">
        <w:rPr>
          <w:rFonts w:ascii="Times New Roman" w:hAnsi="Times New Roman"/>
          <w:sz w:val="30"/>
          <w:szCs w:val="30"/>
        </w:rPr>
        <w:t>22.</w:t>
      </w:r>
      <w:r w:rsidRPr="001D6514">
        <w:rPr>
          <w:rFonts w:ascii="Times New Roman" w:hAnsi="Times New Roman"/>
          <w:sz w:val="30"/>
          <w:szCs w:val="30"/>
          <w:lang w:val="en-US"/>
        </w:rPr>
        <w:t> </w:t>
      </w:r>
      <w:r w:rsidRPr="001D6514">
        <w:rPr>
          <w:rFonts w:ascii="Times New Roman CYR" w:hAnsi="Times New Roman CYR" w:cs="Times New Roman CYR"/>
          <w:sz w:val="30"/>
          <w:szCs w:val="30"/>
        </w:rPr>
        <w:t>Конкурсанты, не удостоенные дипломов I, II и III степени, специальных дипломов, награждаются грамотами за участие в Конкурсе.</w:t>
      </w:r>
    </w:p>
    <w:p w14:paraId="7839A42A" w14:textId="66DE4842" w:rsidR="00F17605" w:rsidRPr="001D6514" w:rsidRDefault="00F17605" w:rsidP="00F1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30"/>
          <w:szCs w:val="30"/>
        </w:rPr>
      </w:pPr>
      <w:r w:rsidRPr="001D6514">
        <w:rPr>
          <w:rFonts w:ascii="Times New Roman" w:hAnsi="Times New Roman"/>
          <w:sz w:val="30"/>
          <w:szCs w:val="30"/>
        </w:rPr>
        <w:lastRenderedPageBreak/>
        <w:t>23.</w:t>
      </w:r>
      <w:r w:rsidRPr="001D6514">
        <w:rPr>
          <w:rFonts w:ascii="Times New Roman" w:hAnsi="Times New Roman"/>
          <w:sz w:val="30"/>
          <w:szCs w:val="30"/>
          <w:lang w:val="en-US"/>
        </w:rPr>
        <w:t> </w:t>
      </w:r>
      <w:r w:rsidRPr="001D6514">
        <w:rPr>
          <w:rFonts w:ascii="Times New Roman CYR" w:hAnsi="Times New Roman CYR" w:cs="Times New Roman CYR"/>
          <w:sz w:val="30"/>
          <w:szCs w:val="30"/>
        </w:rPr>
        <w:t>Участие в Конкурсе предполагает благотворительный взнос в размере 5</w:t>
      </w:r>
      <w:r w:rsidR="00DB05CD">
        <w:rPr>
          <w:rFonts w:ascii="Times New Roman CYR" w:hAnsi="Times New Roman CYR" w:cs="Times New Roman CYR"/>
          <w:sz w:val="30"/>
          <w:szCs w:val="30"/>
        </w:rPr>
        <w:t>0</w:t>
      </w:r>
      <w:r w:rsidRPr="001D6514">
        <w:rPr>
          <w:rFonts w:ascii="Times New Roman CYR" w:hAnsi="Times New Roman CYR" w:cs="Times New Roman CYR"/>
          <w:sz w:val="30"/>
          <w:szCs w:val="30"/>
        </w:rPr>
        <w:t xml:space="preserve"> </w:t>
      </w:r>
      <w:r w:rsidRPr="001D6514">
        <w:rPr>
          <w:rFonts w:ascii="Times New Roman CYR" w:hAnsi="Times New Roman CYR" w:cs="Times New Roman CYR"/>
          <w:sz w:val="30"/>
          <w:szCs w:val="30"/>
          <w:lang w:val="en-US"/>
        </w:rPr>
        <w:t>BYN</w:t>
      </w:r>
      <w:r w:rsidR="00F54F43">
        <w:rPr>
          <w:rFonts w:ascii="Times New Roman CYR" w:hAnsi="Times New Roman CYR" w:cs="Times New Roman CYR"/>
          <w:sz w:val="30"/>
          <w:szCs w:val="30"/>
        </w:rPr>
        <w:t>.</w:t>
      </w:r>
      <w:r w:rsidRPr="001D6514">
        <w:rPr>
          <w:rFonts w:ascii="Times New Roman CYR" w:hAnsi="Times New Roman CYR" w:cs="Times New Roman CYR"/>
          <w:sz w:val="30"/>
          <w:szCs w:val="30"/>
        </w:rPr>
        <w:t xml:space="preserve"> Благотворительный взнос перечисляется на расчетный счет №</w:t>
      </w:r>
      <w:r w:rsidRPr="001D6514">
        <w:rPr>
          <w:rFonts w:ascii="Times New Roman CYR" w:hAnsi="Times New Roman CYR" w:cs="Times New Roman CYR"/>
          <w:sz w:val="30"/>
          <w:szCs w:val="30"/>
          <w:lang w:val="en-US"/>
        </w:rPr>
        <w:t>BY</w:t>
      </w:r>
      <w:r w:rsidRPr="001D6514">
        <w:rPr>
          <w:rFonts w:ascii="Times New Roman CYR" w:hAnsi="Times New Roman CYR" w:cs="Times New Roman CYR"/>
          <w:sz w:val="30"/>
          <w:szCs w:val="30"/>
        </w:rPr>
        <w:t>40</w:t>
      </w:r>
      <w:r w:rsidRPr="001D6514">
        <w:rPr>
          <w:rFonts w:ascii="Times New Roman CYR" w:hAnsi="Times New Roman CYR" w:cs="Times New Roman CYR"/>
          <w:sz w:val="30"/>
          <w:szCs w:val="30"/>
          <w:lang w:val="en-US"/>
        </w:rPr>
        <w:t>AKBB</w:t>
      </w:r>
      <w:r w:rsidRPr="001D6514">
        <w:rPr>
          <w:rFonts w:ascii="Times New Roman CYR" w:hAnsi="Times New Roman CYR" w:cs="Times New Roman CYR"/>
          <w:sz w:val="30"/>
          <w:szCs w:val="30"/>
        </w:rPr>
        <w:t>3632 9000 0556 2530 0000</w:t>
      </w:r>
      <w:r w:rsidR="000319DD" w:rsidRPr="001D6514">
        <w:rPr>
          <w:rFonts w:ascii="Times New Roman CYR" w:hAnsi="Times New Roman CYR" w:cs="Times New Roman CYR"/>
          <w:sz w:val="30"/>
          <w:szCs w:val="30"/>
        </w:rPr>
        <w:t xml:space="preserve"> в</w:t>
      </w:r>
      <w:r w:rsidRPr="001D6514">
        <w:rPr>
          <w:rFonts w:ascii="Times New Roman CYR" w:hAnsi="Times New Roman CYR" w:cs="Times New Roman CYR"/>
          <w:sz w:val="30"/>
          <w:szCs w:val="30"/>
        </w:rPr>
        <w:t xml:space="preserve"> </w:t>
      </w:r>
      <w:r w:rsidR="000319DD" w:rsidRPr="001D6514">
        <w:rPr>
          <w:rFonts w:ascii="Times New Roman CYR" w:hAnsi="Times New Roman CYR" w:cs="Times New Roman CYR"/>
          <w:sz w:val="30"/>
          <w:szCs w:val="30"/>
        </w:rPr>
        <w:t>ЦБУ</w:t>
      </w:r>
      <w:r w:rsidRPr="001D6514">
        <w:rPr>
          <w:rFonts w:ascii="Times New Roman CYR" w:hAnsi="Times New Roman CYR" w:cs="Times New Roman CYR"/>
          <w:sz w:val="30"/>
          <w:szCs w:val="30"/>
        </w:rPr>
        <w:t xml:space="preserve"> №514 ОАО </w:t>
      </w:r>
      <w:r w:rsidR="00A11CDA" w:rsidRPr="001D6514">
        <w:rPr>
          <w:rFonts w:ascii="Times New Roman CYR" w:hAnsi="Times New Roman CYR" w:cs="Times New Roman CYR"/>
          <w:sz w:val="30"/>
          <w:szCs w:val="30"/>
        </w:rPr>
        <w:t>«</w:t>
      </w:r>
      <w:r w:rsidR="000319DD" w:rsidRPr="001D6514">
        <w:rPr>
          <w:rFonts w:ascii="Times New Roman CYR" w:hAnsi="Times New Roman CYR" w:cs="Times New Roman CYR"/>
          <w:sz w:val="30"/>
          <w:szCs w:val="30"/>
        </w:rPr>
        <w:t xml:space="preserve">АСБ </w:t>
      </w:r>
      <w:proofErr w:type="spellStart"/>
      <w:r w:rsidR="000319DD" w:rsidRPr="001D6514">
        <w:rPr>
          <w:rFonts w:ascii="Times New Roman CYR" w:hAnsi="Times New Roman CYR" w:cs="Times New Roman CYR"/>
          <w:sz w:val="30"/>
          <w:szCs w:val="30"/>
        </w:rPr>
        <w:t>Беларусбанк</w:t>
      </w:r>
      <w:proofErr w:type="spellEnd"/>
      <w:r w:rsidR="000319DD" w:rsidRPr="001D6514">
        <w:rPr>
          <w:rFonts w:ascii="Times New Roman CYR" w:hAnsi="Times New Roman CYR" w:cs="Times New Roman CYR"/>
          <w:sz w:val="30"/>
          <w:szCs w:val="30"/>
        </w:rPr>
        <w:t>»</w:t>
      </w:r>
      <w:r w:rsidRPr="001D6514">
        <w:rPr>
          <w:rFonts w:ascii="Times New Roman CYR" w:hAnsi="Times New Roman CYR" w:cs="Times New Roman CYR"/>
          <w:sz w:val="30"/>
          <w:szCs w:val="30"/>
        </w:rPr>
        <w:t xml:space="preserve">, </w:t>
      </w:r>
      <w:r w:rsidR="000319DD" w:rsidRPr="001D6514">
        <w:rPr>
          <w:rFonts w:ascii="Times New Roman CYR" w:hAnsi="Times New Roman CYR" w:cs="Times New Roman CYR"/>
          <w:sz w:val="30"/>
          <w:szCs w:val="30"/>
        </w:rPr>
        <w:t xml:space="preserve">код </w:t>
      </w:r>
      <w:r w:rsidR="000319DD" w:rsidRPr="001D6514">
        <w:rPr>
          <w:rFonts w:ascii="Times New Roman CYR" w:hAnsi="Times New Roman CYR" w:cs="Times New Roman CYR"/>
          <w:sz w:val="30"/>
          <w:szCs w:val="30"/>
          <w:lang w:val="en-US"/>
        </w:rPr>
        <w:t>AKBBBY</w:t>
      </w:r>
      <w:r w:rsidR="000319DD" w:rsidRPr="001D6514">
        <w:rPr>
          <w:rFonts w:ascii="Times New Roman CYR" w:hAnsi="Times New Roman CYR" w:cs="Times New Roman CYR"/>
          <w:sz w:val="30"/>
          <w:szCs w:val="30"/>
        </w:rPr>
        <w:t>2Х</w:t>
      </w:r>
      <w:r w:rsidR="00DB05CD" w:rsidRPr="001D6514">
        <w:rPr>
          <w:rFonts w:ascii="Times New Roman CYR" w:hAnsi="Times New Roman CYR" w:cs="Times New Roman CYR"/>
          <w:sz w:val="30"/>
          <w:szCs w:val="30"/>
        </w:rPr>
        <w:t>,</w:t>
      </w:r>
      <w:r w:rsidR="00DB05CD" w:rsidRPr="00DB05CD">
        <w:rPr>
          <w:rFonts w:ascii="Times New Roman CYR" w:hAnsi="Times New Roman CYR" w:cs="Times New Roman CYR"/>
          <w:sz w:val="30"/>
          <w:szCs w:val="30"/>
        </w:rPr>
        <w:t xml:space="preserve"> </w:t>
      </w:r>
      <w:r w:rsidR="00DB05CD" w:rsidRPr="001D6514">
        <w:rPr>
          <w:rFonts w:ascii="Times New Roman CYR" w:hAnsi="Times New Roman CYR" w:cs="Times New Roman CYR"/>
          <w:sz w:val="30"/>
          <w:szCs w:val="30"/>
        </w:rPr>
        <w:t>УНП 190 266 990, ОКПО 3756 058</w:t>
      </w:r>
      <w:r w:rsidR="00DB05CD">
        <w:rPr>
          <w:rFonts w:ascii="Times New Roman CYR" w:hAnsi="Times New Roman CYR" w:cs="Times New Roman CYR"/>
          <w:sz w:val="30"/>
          <w:szCs w:val="30"/>
        </w:rPr>
        <w:t>1</w:t>
      </w:r>
      <w:r w:rsidRPr="001D6514">
        <w:rPr>
          <w:rFonts w:ascii="Times New Roman CYR" w:hAnsi="Times New Roman CYR" w:cs="Times New Roman CYR"/>
          <w:sz w:val="30"/>
          <w:szCs w:val="30"/>
        </w:rPr>
        <w:t xml:space="preserve">. Назначение платежа: Благотворительный взнос на конкурс им. </w:t>
      </w:r>
      <w:proofErr w:type="spellStart"/>
      <w:r w:rsidRPr="001D6514">
        <w:rPr>
          <w:rFonts w:ascii="Times New Roman CYR" w:hAnsi="Times New Roman CYR" w:cs="Times New Roman CYR"/>
          <w:sz w:val="30"/>
          <w:szCs w:val="30"/>
        </w:rPr>
        <w:t>Л.И.Марголиной</w:t>
      </w:r>
      <w:proofErr w:type="spellEnd"/>
      <w:r w:rsidRPr="001D6514">
        <w:rPr>
          <w:rFonts w:ascii="Times New Roman CYR" w:hAnsi="Times New Roman CYR" w:cs="Times New Roman CYR"/>
          <w:sz w:val="30"/>
          <w:szCs w:val="30"/>
        </w:rPr>
        <w:t xml:space="preserve"> (с указанием фамилии участника). В случае отказа от участия в Конкурсе благотворительный взнос не возвращается.</w:t>
      </w:r>
    </w:p>
    <w:p w14:paraId="565BCEE6" w14:textId="7600E267" w:rsidR="00F17605" w:rsidRPr="001D6514" w:rsidRDefault="00F17605" w:rsidP="00F1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30"/>
          <w:szCs w:val="30"/>
        </w:rPr>
      </w:pPr>
      <w:r w:rsidRPr="0031425A">
        <w:rPr>
          <w:rFonts w:ascii="Times New Roman" w:hAnsi="Times New Roman"/>
          <w:sz w:val="30"/>
          <w:szCs w:val="30"/>
        </w:rPr>
        <w:t>24.</w:t>
      </w:r>
      <w:r w:rsidRPr="0031425A">
        <w:rPr>
          <w:rFonts w:ascii="Times New Roman" w:hAnsi="Times New Roman"/>
          <w:sz w:val="30"/>
          <w:szCs w:val="30"/>
          <w:lang w:val="en-US"/>
        </w:rPr>
        <w:t> </w:t>
      </w:r>
      <w:r w:rsidRPr="0031425A">
        <w:rPr>
          <w:rFonts w:ascii="Times New Roman CYR" w:hAnsi="Times New Roman CYR" w:cs="Times New Roman CYR"/>
          <w:sz w:val="30"/>
          <w:szCs w:val="30"/>
        </w:rPr>
        <w:t xml:space="preserve">Для участия в Конкурсе до </w:t>
      </w:r>
      <w:r w:rsidR="00DB05CD" w:rsidRPr="0031425A">
        <w:rPr>
          <w:rFonts w:ascii="Times New Roman CYR" w:hAnsi="Times New Roman CYR" w:cs="Times New Roman CYR"/>
          <w:b/>
          <w:sz w:val="30"/>
          <w:szCs w:val="30"/>
        </w:rPr>
        <w:t>2</w:t>
      </w:r>
      <w:r w:rsidR="0031425A" w:rsidRPr="0031425A">
        <w:rPr>
          <w:rFonts w:ascii="Times New Roman CYR" w:hAnsi="Times New Roman CYR" w:cs="Times New Roman CYR"/>
          <w:b/>
          <w:sz w:val="30"/>
          <w:szCs w:val="30"/>
        </w:rPr>
        <w:t>8</w:t>
      </w:r>
      <w:r w:rsidR="00A101FC" w:rsidRPr="0031425A">
        <w:rPr>
          <w:rFonts w:ascii="Times New Roman CYR" w:hAnsi="Times New Roman CYR" w:cs="Times New Roman CYR"/>
          <w:b/>
          <w:sz w:val="30"/>
          <w:szCs w:val="30"/>
        </w:rPr>
        <w:t>.02.202</w:t>
      </w:r>
      <w:r w:rsidR="00DB05CD" w:rsidRPr="0031425A">
        <w:rPr>
          <w:rFonts w:ascii="Times New Roman CYR" w:hAnsi="Times New Roman CYR" w:cs="Times New Roman CYR"/>
          <w:b/>
          <w:sz w:val="30"/>
          <w:szCs w:val="30"/>
        </w:rPr>
        <w:t>3</w:t>
      </w:r>
      <w:r w:rsidRPr="0031425A">
        <w:rPr>
          <w:rFonts w:ascii="Times New Roman CYR" w:hAnsi="Times New Roman CYR" w:cs="Times New Roman CYR"/>
          <w:b/>
          <w:sz w:val="30"/>
          <w:szCs w:val="30"/>
        </w:rPr>
        <w:t xml:space="preserve"> </w:t>
      </w:r>
      <w:r w:rsidRPr="0031425A">
        <w:rPr>
          <w:rFonts w:ascii="Times New Roman CYR" w:hAnsi="Times New Roman CYR" w:cs="Times New Roman CYR"/>
          <w:sz w:val="30"/>
          <w:szCs w:val="30"/>
        </w:rPr>
        <w:t>в оргкомитет</w:t>
      </w:r>
      <w:r w:rsidRPr="001D6514">
        <w:rPr>
          <w:rFonts w:ascii="Times New Roman CYR" w:hAnsi="Times New Roman CYR" w:cs="Times New Roman CYR"/>
          <w:sz w:val="30"/>
          <w:szCs w:val="30"/>
        </w:rPr>
        <w:t xml:space="preserve"> предоставляются следующие документы: </w:t>
      </w:r>
      <w:r w:rsidR="00205700" w:rsidRPr="00205700">
        <w:rPr>
          <w:rFonts w:ascii="Times New Roman CYR" w:hAnsi="Times New Roman CYR" w:cs="Times New Roman CYR"/>
          <w:sz w:val="30"/>
          <w:szCs w:val="30"/>
        </w:rPr>
        <w:t xml:space="preserve">заявка по установленной форме (форма прилагается) в двух форматах: PDF (с подписью руководителя </w:t>
      </w:r>
      <w:r w:rsidR="00F54F43">
        <w:rPr>
          <w:rFonts w:ascii="Times New Roman CYR" w:hAnsi="Times New Roman CYR" w:cs="Times New Roman CYR"/>
          <w:sz w:val="30"/>
          <w:szCs w:val="30"/>
        </w:rPr>
        <w:t>учреждения образования</w:t>
      </w:r>
      <w:r w:rsidR="00205700" w:rsidRPr="00205700">
        <w:rPr>
          <w:rFonts w:ascii="Times New Roman CYR" w:hAnsi="Times New Roman CYR" w:cs="Times New Roman CYR"/>
          <w:sz w:val="30"/>
          <w:szCs w:val="30"/>
        </w:rPr>
        <w:t xml:space="preserve"> и печатью) и </w:t>
      </w:r>
      <w:proofErr w:type="spellStart"/>
      <w:r w:rsidR="00205700" w:rsidRPr="00205700">
        <w:rPr>
          <w:rFonts w:ascii="Times New Roman CYR" w:hAnsi="Times New Roman CYR" w:cs="Times New Roman CYR"/>
          <w:sz w:val="30"/>
          <w:szCs w:val="30"/>
        </w:rPr>
        <w:t>Word</w:t>
      </w:r>
      <w:proofErr w:type="spellEnd"/>
      <w:r w:rsidR="00205700" w:rsidRPr="00205700">
        <w:rPr>
          <w:rFonts w:ascii="Times New Roman CYR" w:hAnsi="Times New Roman CYR" w:cs="Times New Roman CYR"/>
          <w:sz w:val="30"/>
          <w:szCs w:val="30"/>
        </w:rPr>
        <w:t>; сканированные свидетельство о рождении или паспорт</w:t>
      </w:r>
      <w:r w:rsidR="00F54F43">
        <w:rPr>
          <w:rFonts w:ascii="Times New Roman CYR" w:hAnsi="Times New Roman CYR" w:cs="Times New Roman CYR"/>
          <w:sz w:val="30"/>
          <w:szCs w:val="30"/>
        </w:rPr>
        <w:t xml:space="preserve"> (стр.31-33)</w:t>
      </w:r>
      <w:r w:rsidR="00205700" w:rsidRPr="00205700">
        <w:rPr>
          <w:rFonts w:ascii="Times New Roman CYR" w:hAnsi="Times New Roman CYR" w:cs="Times New Roman CYR"/>
          <w:sz w:val="30"/>
          <w:szCs w:val="30"/>
        </w:rPr>
        <w:t>, цветная фотография участника конкурса приемлемого качества в формате *.</w:t>
      </w:r>
      <w:proofErr w:type="spellStart"/>
      <w:r w:rsidR="00205700" w:rsidRPr="00205700">
        <w:rPr>
          <w:rFonts w:ascii="Times New Roman CYR" w:hAnsi="Times New Roman CYR" w:cs="Times New Roman CYR"/>
          <w:sz w:val="30"/>
          <w:szCs w:val="30"/>
        </w:rPr>
        <w:t>jpeg</w:t>
      </w:r>
      <w:proofErr w:type="spellEnd"/>
      <w:r w:rsidR="00205700" w:rsidRPr="00205700">
        <w:rPr>
          <w:rFonts w:ascii="Times New Roman CYR" w:hAnsi="Times New Roman CYR" w:cs="Times New Roman CYR"/>
          <w:sz w:val="30"/>
          <w:szCs w:val="30"/>
        </w:rPr>
        <w:t>;</w:t>
      </w:r>
      <w:r w:rsidRPr="001D6514">
        <w:rPr>
          <w:rFonts w:ascii="Times New Roman CYR" w:hAnsi="Times New Roman CYR" w:cs="Times New Roman CYR"/>
          <w:sz w:val="30"/>
          <w:szCs w:val="30"/>
        </w:rPr>
        <w:t xml:space="preserve"> квитанция либо копия квитанции об оплате благотворительного взноса</w:t>
      </w:r>
      <w:r w:rsidR="00BD41A5">
        <w:rPr>
          <w:rFonts w:ascii="Times New Roman CYR" w:hAnsi="Times New Roman CYR" w:cs="Times New Roman CYR"/>
          <w:sz w:val="30"/>
          <w:szCs w:val="30"/>
        </w:rPr>
        <w:t>; протокол отборочного тура; согласие на обработку персональных данных для участия в конкурсе, подписанное законным представителем участника Конкурса</w:t>
      </w:r>
      <w:r w:rsidRPr="001D6514">
        <w:rPr>
          <w:rFonts w:ascii="Times New Roman CYR" w:hAnsi="Times New Roman CYR" w:cs="Times New Roman CYR"/>
          <w:sz w:val="30"/>
          <w:szCs w:val="30"/>
        </w:rPr>
        <w:t>.</w:t>
      </w:r>
      <w:r w:rsidR="00205700">
        <w:rPr>
          <w:rFonts w:ascii="Times New Roman CYR" w:hAnsi="Times New Roman CYR" w:cs="Times New Roman CYR"/>
          <w:sz w:val="30"/>
          <w:szCs w:val="30"/>
        </w:rPr>
        <w:t xml:space="preserve"> </w:t>
      </w:r>
    </w:p>
    <w:p w14:paraId="575675D3" w14:textId="77777777" w:rsidR="00205700" w:rsidRDefault="00F17605" w:rsidP="00F1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D6514">
        <w:rPr>
          <w:rFonts w:ascii="Times New Roman" w:hAnsi="Times New Roman"/>
          <w:sz w:val="30"/>
          <w:szCs w:val="30"/>
        </w:rPr>
        <w:t>25</w:t>
      </w:r>
      <w:r w:rsidR="00205700">
        <w:rPr>
          <w:rFonts w:ascii="Times New Roman" w:hAnsi="Times New Roman"/>
          <w:sz w:val="30"/>
          <w:szCs w:val="30"/>
        </w:rPr>
        <w:t xml:space="preserve">. Документы для участия </w:t>
      </w:r>
      <w:r w:rsidRPr="001D6514">
        <w:rPr>
          <w:rFonts w:ascii="Times New Roman CYR" w:hAnsi="Times New Roman CYR" w:cs="Times New Roman CYR"/>
          <w:sz w:val="30"/>
          <w:szCs w:val="30"/>
        </w:rPr>
        <w:t xml:space="preserve">в Конкурсе принимаются по электронной почте на адрес: </w:t>
      </w:r>
      <w:r w:rsidRPr="001D6514">
        <w:rPr>
          <w:rFonts w:ascii="Times New Roman CYR" w:hAnsi="Times New Roman CYR" w:cs="Times New Roman CYR"/>
          <w:b/>
          <w:bCs/>
          <w:sz w:val="30"/>
          <w:szCs w:val="30"/>
        </w:rPr>
        <w:t>gki.margolina@gmail.com</w:t>
      </w:r>
      <w:r w:rsidR="00205700">
        <w:rPr>
          <w:rFonts w:ascii="Times New Roman CYR" w:hAnsi="Times New Roman CYR" w:cs="Times New Roman CYR"/>
          <w:sz w:val="30"/>
          <w:szCs w:val="30"/>
        </w:rPr>
        <w:t>.</w:t>
      </w:r>
      <w:r w:rsidRPr="001D6514">
        <w:rPr>
          <w:rFonts w:ascii="Times New Roman CYR" w:hAnsi="Times New Roman CYR" w:cs="Times New Roman CYR"/>
          <w:sz w:val="30"/>
          <w:szCs w:val="30"/>
        </w:rPr>
        <w:t xml:space="preserve"> </w:t>
      </w:r>
      <w:r w:rsidR="00205700">
        <w:rPr>
          <w:rFonts w:ascii="Times New Roman CYR" w:hAnsi="Times New Roman CYR" w:cs="Times New Roman CYR"/>
          <w:sz w:val="30"/>
          <w:szCs w:val="30"/>
        </w:rPr>
        <w:t>В</w:t>
      </w:r>
      <w:r w:rsidR="00205700" w:rsidRPr="00205700">
        <w:rPr>
          <w:rFonts w:ascii="Times New Roman CYR" w:hAnsi="Times New Roman CYR" w:cs="Times New Roman CYR"/>
          <w:sz w:val="30"/>
          <w:szCs w:val="30"/>
        </w:rPr>
        <w:t xml:space="preserve"> теме электронного письма необходимо указать: </w:t>
      </w:r>
      <w:r w:rsidR="00205700" w:rsidRPr="001D6514">
        <w:rPr>
          <w:rFonts w:ascii="Times New Roman CYR" w:hAnsi="Times New Roman CYR" w:cs="Times New Roman CYR"/>
          <w:sz w:val="30"/>
          <w:szCs w:val="30"/>
        </w:rPr>
        <w:t>Конкурс им. Л.И. Марголиной</w:t>
      </w:r>
      <w:r w:rsidR="00205700" w:rsidRPr="00205700">
        <w:rPr>
          <w:rFonts w:ascii="Times New Roman CYR" w:hAnsi="Times New Roman CYR" w:cs="Times New Roman CYR"/>
          <w:sz w:val="30"/>
          <w:szCs w:val="30"/>
        </w:rPr>
        <w:t xml:space="preserve"> и возрастн</w:t>
      </w:r>
      <w:r w:rsidR="00205700">
        <w:rPr>
          <w:rFonts w:ascii="Times New Roman CYR" w:hAnsi="Times New Roman CYR" w:cs="Times New Roman CYR"/>
          <w:sz w:val="30"/>
          <w:szCs w:val="30"/>
        </w:rPr>
        <w:t>ую</w:t>
      </w:r>
      <w:r w:rsidR="00205700" w:rsidRPr="00205700">
        <w:rPr>
          <w:rFonts w:ascii="Times New Roman CYR" w:hAnsi="Times New Roman CYR" w:cs="Times New Roman CYR"/>
          <w:sz w:val="30"/>
          <w:szCs w:val="30"/>
        </w:rPr>
        <w:t xml:space="preserve"> групп</w:t>
      </w:r>
      <w:r w:rsidR="00205700">
        <w:rPr>
          <w:rFonts w:ascii="Times New Roman CYR" w:hAnsi="Times New Roman CYR" w:cs="Times New Roman CYR"/>
          <w:sz w:val="30"/>
          <w:szCs w:val="30"/>
        </w:rPr>
        <w:t>у</w:t>
      </w:r>
      <w:r w:rsidRPr="001D6514">
        <w:rPr>
          <w:rFonts w:ascii="Times New Roman" w:hAnsi="Times New Roman"/>
          <w:sz w:val="30"/>
          <w:szCs w:val="30"/>
        </w:rPr>
        <w:t xml:space="preserve">. </w:t>
      </w:r>
    </w:p>
    <w:p w14:paraId="1B1D4046" w14:textId="2B4ABF5E" w:rsidR="00F17605" w:rsidRPr="001D6514" w:rsidRDefault="00205700" w:rsidP="00F1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26. </w:t>
      </w:r>
      <w:r w:rsidR="00F17605" w:rsidRPr="001D6514">
        <w:rPr>
          <w:rFonts w:ascii="Times New Roman CYR" w:hAnsi="Times New Roman CYR" w:cs="Times New Roman CYR"/>
          <w:sz w:val="30"/>
          <w:szCs w:val="30"/>
        </w:rPr>
        <w:t>Заявка и документы подаются на русском языке. Заявки, полученные после указанного срока или с неполным пакетом документов, не рассматриваются.</w:t>
      </w:r>
    </w:p>
    <w:p w14:paraId="4C37746D" w14:textId="62E6A011" w:rsidR="00F17605" w:rsidRPr="000D5C90" w:rsidRDefault="003F0669" w:rsidP="00F1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D5C90">
        <w:rPr>
          <w:rFonts w:ascii="Times New Roman CYR" w:hAnsi="Times New Roman CYR" w:cs="Times New Roman CYR"/>
          <w:sz w:val="30"/>
          <w:szCs w:val="30"/>
        </w:rPr>
        <w:t>27.</w:t>
      </w:r>
      <w:r w:rsidR="00F17605" w:rsidRPr="000D5C90">
        <w:rPr>
          <w:rFonts w:ascii="Times New Roman CYR" w:hAnsi="Times New Roman CYR" w:cs="Times New Roman CYR"/>
          <w:sz w:val="30"/>
          <w:szCs w:val="30"/>
        </w:rPr>
        <w:t xml:space="preserve">Своей заявкой участники </w:t>
      </w:r>
      <w:r w:rsidRPr="000D5C90">
        <w:rPr>
          <w:rFonts w:ascii="Times New Roman CYR" w:hAnsi="Times New Roman CYR" w:cs="Times New Roman CYR"/>
          <w:sz w:val="30"/>
          <w:szCs w:val="30"/>
        </w:rPr>
        <w:t xml:space="preserve">Конкурса </w:t>
      </w:r>
      <w:r w:rsidR="00F17605" w:rsidRPr="000D5C90">
        <w:rPr>
          <w:rFonts w:ascii="Times New Roman CYR" w:hAnsi="Times New Roman CYR" w:cs="Times New Roman CYR"/>
          <w:sz w:val="30"/>
          <w:szCs w:val="30"/>
        </w:rPr>
        <w:t>выражают согласие с условиями Конкурса</w:t>
      </w:r>
      <w:r w:rsidRPr="000D5C90">
        <w:rPr>
          <w:rFonts w:ascii="Times New Roman" w:hAnsi="Times New Roman"/>
          <w:sz w:val="30"/>
          <w:szCs w:val="30"/>
        </w:rPr>
        <w:t xml:space="preserve"> и подтверждают свое согласие на фото- и </w:t>
      </w:r>
      <w:proofErr w:type="gramStart"/>
      <w:r w:rsidRPr="000D5C90">
        <w:rPr>
          <w:rFonts w:ascii="Times New Roman" w:hAnsi="Times New Roman"/>
          <w:sz w:val="30"/>
          <w:szCs w:val="30"/>
        </w:rPr>
        <w:t>видео-запись</w:t>
      </w:r>
      <w:proofErr w:type="gramEnd"/>
      <w:r w:rsidRPr="000D5C90">
        <w:rPr>
          <w:rFonts w:ascii="Times New Roman" w:hAnsi="Times New Roman"/>
          <w:sz w:val="30"/>
          <w:szCs w:val="30"/>
        </w:rPr>
        <w:t xml:space="preserve"> своих выступлений на Конкурсе, а также на использование оргкомитетом Конкурса полученной записи выступления.</w:t>
      </w:r>
    </w:p>
    <w:p w14:paraId="067A5FE1" w14:textId="79E27CD7" w:rsidR="00F17605" w:rsidRPr="001D6514" w:rsidRDefault="00F17605" w:rsidP="00F1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D6514">
        <w:rPr>
          <w:rFonts w:ascii="Times New Roman" w:hAnsi="Times New Roman"/>
          <w:sz w:val="30"/>
          <w:szCs w:val="30"/>
        </w:rPr>
        <w:t>2</w:t>
      </w:r>
      <w:r w:rsidR="003F0669">
        <w:rPr>
          <w:rFonts w:ascii="Times New Roman" w:hAnsi="Times New Roman"/>
          <w:sz w:val="30"/>
          <w:szCs w:val="30"/>
        </w:rPr>
        <w:t>8</w:t>
      </w:r>
      <w:r w:rsidRPr="001D6514">
        <w:rPr>
          <w:rFonts w:ascii="Times New Roman" w:hAnsi="Times New Roman"/>
          <w:sz w:val="30"/>
          <w:szCs w:val="30"/>
        </w:rPr>
        <w:t>.</w:t>
      </w:r>
      <w:r w:rsidRPr="001D6514">
        <w:rPr>
          <w:rFonts w:ascii="Times New Roman" w:hAnsi="Times New Roman"/>
          <w:sz w:val="30"/>
          <w:szCs w:val="30"/>
          <w:lang w:val="en-US"/>
        </w:rPr>
        <w:t> </w:t>
      </w:r>
      <w:r w:rsidRPr="001D6514">
        <w:rPr>
          <w:rFonts w:ascii="Times New Roman" w:hAnsi="Times New Roman"/>
          <w:sz w:val="30"/>
          <w:szCs w:val="30"/>
        </w:rPr>
        <w:t>Оргкомитет Конкурса предоставляют каждому участнику:</w:t>
      </w:r>
    </w:p>
    <w:p w14:paraId="1FBCEBE5" w14:textId="77777777" w:rsidR="00F17605" w:rsidRPr="001D6514" w:rsidRDefault="00E74B24" w:rsidP="00E74B24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i/>
          <w:sz w:val="30"/>
          <w:szCs w:val="30"/>
        </w:rPr>
      </w:pPr>
      <w:r w:rsidRPr="003F0669">
        <w:rPr>
          <w:rFonts w:ascii="Times New Roman" w:hAnsi="Times New Roman"/>
          <w:i/>
          <w:sz w:val="30"/>
          <w:szCs w:val="30"/>
        </w:rPr>
        <w:t>о</w:t>
      </w:r>
      <w:r w:rsidR="00F17605" w:rsidRPr="003F0669">
        <w:rPr>
          <w:rFonts w:ascii="Times New Roman" w:hAnsi="Times New Roman"/>
          <w:i/>
          <w:sz w:val="30"/>
          <w:szCs w:val="30"/>
        </w:rPr>
        <w:t>дну репетицию;</w:t>
      </w:r>
    </w:p>
    <w:p w14:paraId="2DB269AA" w14:textId="77777777" w:rsidR="00F17605" w:rsidRPr="001D6514" w:rsidRDefault="00E74B24" w:rsidP="00E74B24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30"/>
          <w:szCs w:val="30"/>
        </w:rPr>
      </w:pPr>
      <w:r w:rsidRPr="001D6514">
        <w:rPr>
          <w:rFonts w:ascii="Times New Roman" w:hAnsi="Times New Roman"/>
          <w:i/>
          <w:sz w:val="30"/>
          <w:szCs w:val="30"/>
        </w:rPr>
        <w:t>а</w:t>
      </w:r>
      <w:r w:rsidR="00F17605" w:rsidRPr="001D6514">
        <w:rPr>
          <w:rFonts w:ascii="Times New Roman" w:hAnsi="Times New Roman"/>
          <w:i/>
          <w:sz w:val="30"/>
          <w:szCs w:val="30"/>
        </w:rPr>
        <w:t>удитории для разыгрывания перед конкурсным выступлением.</w:t>
      </w:r>
      <w:r w:rsidR="00F17605" w:rsidRPr="001D6514">
        <w:rPr>
          <w:rFonts w:ascii="Times New Roman" w:hAnsi="Times New Roman"/>
          <w:sz w:val="30"/>
          <w:szCs w:val="30"/>
        </w:rPr>
        <w:t xml:space="preserve"> </w:t>
      </w:r>
    </w:p>
    <w:p w14:paraId="308C5E73" w14:textId="6334B54A" w:rsidR="00F17605" w:rsidRPr="001D6514" w:rsidRDefault="00F17605" w:rsidP="00F1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D6514">
        <w:rPr>
          <w:rFonts w:ascii="Times New Roman" w:hAnsi="Times New Roman"/>
          <w:sz w:val="30"/>
          <w:szCs w:val="30"/>
        </w:rPr>
        <w:t>2</w:t>
      </w:r>
      <w:r w:rsidR="003F0669">
        <w:rPr>
          <w:rFonts w:ascii="Times New Roman" w:hAnsi="Times New Roman"/>
          <w:sz w:val="30"/>
          <w:szCs w:val="30"/>
        </w:rPr>
        <w:t>9</w:t>
      </w:r>
      <w:r w:rsidRPr="001D6514">
        <w:rPr>
          <w:rFonts w:ascii="Times New Roman" w:hAnsi="Times New Roman"/>
          <w:sz w:val="30"/>
          <w:szCs w:val="30"/>
        </w:rPr>
        <w:t>.</w:t>
      </w:r>
      <w:r w:rsidR="00205700">
        <w:rPr>
          <w:rFonts w:ascii="Times New Roman" w:hAnsi="Times New Roman"/>
          <w:sz w:val="30"/>
          <w:szCs w:val="30"/>
        </w:rPr>
        <w:t> </w:t>
      </w:r>
      <w:r w:rsidRPr="001D6514">
        <w:rPr>
          <w:rFonts w:ascii="Times New Roman" w:hAnsi="Times New Roman"/>
          <w:sz w:val="30"/>
          <w:szCs w:val="30"/>
        </w:rPr>
        <w:t xml:space="preserve">Участник Конкурса может быть отстранен от дальнейшего участия в Конкурсе по следующим основаниям: нарушение правил настоящего Положения; конфликт, давление на оргкомитет Конкурса (в </w:t>
      </w:r>
      <w:proofErr w:type="spellStart"/>
      <w:r w:rsidRPr="001D6514">
        <w:rPr>
          <w:rFonts w:ascii="Times New Roman" w:hAnsi="Times New Roman"/>
          <w:sz w:val="30"/>
          <w:szCs w:val="30"/>
        </w:rPr>
        <w:t>т.ч</w:t>
      </w:r>
      <w:proofErr w:type="spellEnd"/>
      <w:r w:rsidRPr="001D6514">
        <w:rPr>
          <w:rFonts w:ascii="Times New Roman" w:hAnsi="Times New Roman"/>
          <w:sz w:val="30"/>
          <w:szCs w:val="30"/>
        </w:rPr>
        <w:t>. со стороны заинтересованных лиц, законных представителей); распространение сведений, порочащих честь, достоинство или деловую репутацию участников Конкурса, оргкомитета Конкурса.</w:t>
      </w:r>
    </w:p>
    <w:p w14:paraId="14102464" w14:textId="07F513C0" w:rsidR="00F17605" w:rsidRPr="001D6514" w:rsidRDefault="003F0669" w:rsidP="00F1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30</w:t>
      </w:r>
      <w:r w:rsidR="00F17605" w:rsidRPr="001D6514">
        <w:rPr>
          <w:rFonts w:ascii="Times New Roman" w:hAnsi="Times New Roman"/>
          <w:sz w:val="30"/>
          <w:szCs w:val="30"/>
        </w:rPr>
        <w:t>. Решение о</w:t>
      </w:r>
      <w:r w:rsidR="00F17605" w:rsidRPr="001D6514">
        <w:rPr>
          <w:rFonts w:ascii="Times New Roman" w:hAnsi="Times New Roman"/>
          <w:sz w:val="30"/>
          <w:szCs w:val="30"/>
          <w:lang w:val="be-BY"/>
        </w:rPr>
        <w:t>б отстранен</w:t>
      </w:r>
      <w:proofErr w:type="spellStart"/>
      <w:r w:rsidR="00F17605" w:rsidRPr="001D6514">
        <w:rPr>
          <w:rFonts w:ascii="Times New Roman" w:hAnsi="Times New Roman"/>
          <w:sz w:val="30"/>
          <w:szCs w:val="30"/>
        </w:rPr>
        <w:t>ии</w:t>
      </w:r>
      <w:proofErr w:type="spellEnd"/>
      <w:r w:rsidR="00F17605" w:rsidRPr="001D6514">
        <w:rPr>
          <w:rFonts w:ascii="Times New Roman" w:hAnsi="Times New Roman"/>
          <w:sz w:val="30"/>
          <w:szCs w:val="30"/>
        </w:rPr>
        <w:t xml:space="preserve"> участника Конкурса принимается оргкомитетом Конкурса.</w:t>
      </w:r>
    </w:p>
    <w:p w14:paraId="75E2B6D3" w14:textId="3D169479" w:rsidR="00F17605" w:rsidRPr="001D6514" w:rsidRDefault="00F17605" w:rsidP="00F17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D6514">
        <w:rPr>
          <w:rFonts w:ascii="Times New Roman CYR" w:hAnsi="Times New Roman CYR" w:cs="Times New Roman CYR"/>
          <w:sz w:val="30"/>
          <w:szCs w:val="30"/>
        </w:rPr>
        <w:lastRenderedPageBreak/>
        <w:t>3</w:t>
      </w:r>
      <w:r w:rsidR="00205700">
        <w:rPr>
          <w:rFonts w:ascii="Times New Roman CYR" w:hAnsi="Times New Roman CYR" w:cs="Times New Roman CYR"/>
          <w:sz w:val="30"/>
          <w:szCs w:val="30"/>
        </w:rPr>
        <w:t>1</w:t>
      </w:r>
      <w:r w:rsidRPr="001D6514">
        <w:rPr>
          <w:rFonts w:ascii="Times New Roman CYR" w:hAnsi="Times New Roman CYR" w:cs="Times New Roman CYR"/>
          <w:sz w:val="30"/>
          <w:szCs w:val="30"/>
        </w:rPr>
        <w:t>. Расходы по проезду, проживанию и питанию ко</w:t>
      </w:r>
      <w:r w:rsidR="00E74B24" w:rsidRPr="001D6514">
        <w:rPr>
          <w:rFonts w:ascii="Times New Roman CYR" w:hAnsi="Times New Roman CYR" w:cs="Times New Roman CYR"/>
          <w:sz w:val="30"/>
          <w:szCs w:val="30"/>
        </w:rPr>
        <w:t>нкурсантов и сопровождающих лиц</w:t>
      </w:r>
      <w:r w:rsidRPr="001D6514">
        <w:rPr>
          <w:rFonts w:ascii="Times New Roman CYR" w:hAnsi="Times New Roman CYR" w:cs="Times New Roman CYR"/>
          <w:sz w:val="30"/>
          <w:szCs w:val="30"/>
        </w:rPr>
        <w:t xml:space="preserve"> осуществляются за счет </w:t>
      </w:r>
      <w:r w:rsidR="00D83D44" w:rsidRPr="001D6514">
        <w:rPr>
          <w:rFonts w:ascii="Times New Roman CYR" w:hAnsi="Times New Roman CYR" w:cs="Times New Roman CYR"/>
          <w:sz w:val="30"/>
          <w:szCs w:val="30"/>
        </w:rPr>
        <w:t xml:space="preserve">участников Конкурса </w:t>
      </w:r>
      <w:r w:rsidRPr="001D6514">
        <w:rPr>
          <w:rFonts w:ascii="Times New Roman CYR" w:hAnsi="Times New Roman CYR" w:cs="Times New Roman CYR"/>
          <w:sz w:val="30"/>
          <w:szCs w:val="30"/>
        </w:rPr>
        <w:t>либо за счет направляющей стороны.</w:t>
      </w:r>
    </w:p>
    <w:p w14:paraId="158CC04E" w14:textId="77777777" w:rsidR="00F17605" w:rsidRPr="001D6514" w:rsidRDefault="00F17605" w:rsidP="00F17605">
      <w:pPr>
        <w:rPr>
          <w:sz w:val="30"/>
          <w:szCs w:val="30"/>
        </w:rPr>
      </w:pPr>
    </w:p>
    <w:p w14:paraId="53BA295B" w14:textId="77777777" w:rsidR="008530BE" w:rsidRPr="001D6514" w:rsidRDefault="008530BE">
      <w:pPr>
        <w:rPr>
          <w:sz w:val="30"/>
          <w:szCs w:val="30"/>
        </w:rPr>
      </w:pPr>
    </w:p>
    <w:sectPr w:rsidR="008530BE" w:rsidRPr="001D6514" w:rsidSect="007872E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31622" w14:textId="77777777" w:rsidR="006C1A38" w:rsidRDefault="006C1A38">
      <w:pPr>
        <w:spacing w:after="0" w:line="240" w:lineRule="auto"/>
      </w:pPr>
      <w:r>
        <w:separator/>
      </w:r>
    </w:p>
  </w:endnote>
  <w:endnote w:type="continuationSeparator" w:id="0">
    <w:p w14:paraId="71228A36" w14:textId="77777777" w:rsidR="006C1A38" w:rsidRDefault="006C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9158155"/>
      <w:docPartObj>
        <w:docPartGallery w:val="Page Numbers (Bottom of Page)"/>
        <w:docPartUnique/>
      </w:docPartObj>
    </w:sdtPr>
    <w:sdtEndPr/>
    <w:sdtContent>
      <w:p w14:paraId="2C73C878" w14:textId="7C0588BC" w:rsidR="0031425A" w:rsidRDefault="0031425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31E">
          <w:rPr>
            <w:noProof/>
          </w:rPr>
          <w:t>2</w:t>
        </w:r>
        <w:r>
          <w:fldChar w:fldCharType="end"/>
        </w:r>
      </w:p>
    </w:sdtContent>
  </w:sdt>
  <w:p w14:paraId="29B5FBBA" w14:textId="77777777" w:rsidR="0031425A" w:rsidRDefault="003142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05E44" w14:textId="77777777" w:rsidR="006C1A38" w:rsidRDefault="006C1A38">
      <w:pPr>
        <w:spacing w:after="0" w:line="240" w:lineRule="auto"/>
      </w:pPr>
      <w:r>
        <w:separator/>
      </w:r>
    </w:p>
  </w:footnote>
  <w:footnote w:type="continuationSeparator" w:id="0">
    <w:p w14:paraId="0EA205D3" w14:textId="77777777" w:rsidR="006C1A38" w:rsidRDefault="006C1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7500E"/>
    <w:multiLevelType w:val="hybridMultilevel"/>
    <w:tmpl w:val="D3F6458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A317F86"/>
    <w:multiLevelType w:val="hybridMultilevel"/>
    <w:tmpl w:val="0A14DD3C"/>
    <w:lvl w:ilvl="0" w:tplc="4644FB38">
      <w:start w:val="1"/>
      <w:numFmt w:val="bullet"/>
      <w:lvlText w:val=""/>
      <w:lvlJc w:val="left"/>
      <w:pPr>
        <w:ind w:left="3426" w:hanging="360"/>
      </w:pPr>
      <w:rPr>
        <w:rFonts w:ascii="Wingdings" w:hAnsi="Wingdings" w:hint="default"/>
        <w:sz w:val="20"/>
      </w:rPr>
    </w:lvl>
    <w:lvl w:ilvl="1" w:tplc="EB3E6606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  <w:sz w:val="20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52C05F54"/>
    <w:multiLevelType w:val="hybridMultilevel"/>
    <w:tmpl w:val="EA066B5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9490F17"/>
    <w:multiLevelType w:val="hybridMultilevel"/>
    <w:tmpl w:val="487E9B66"/>
    <w:lvl w:ilvl="0" w:tplc="EB3E6606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  <w:sz w:val="20"/>
      </w:rPr>
    </w:lvl>
    <w:lvl w:ilvl="1" w:tplc="4644FB38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  <w:sz w:val="20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9845502"/>
    <w:multiLevelType w:val="hybridMultilevel"/>
    <w:tmpl w:val="C69C03AA"/>
    <w:lvl w:ilvl="0" w:tplc="EB3E6606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5CA61825"/>
    <w:multiLevelType w:val="hybridMultilevel"/>
    <w:tmpl w:val="15CEE0C2"/>
    <w:lvl w:ilvl="0" w:tplc="EB3E660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8113A7"/>
    <w:multiLevelType w:val="hybridMultilevel"/>
    <w:tmpl w:val="3E328A80"/>
    <w:lvl w:ilvl="0" w:tplc="EB3E6606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05"/>
    <w:rsid w:val="000319DD"/>
    <w:rsid w:val="000D5C90"/>
    <w:rsid w:val="00104A84"/>
    <w:rsid w:val="001D6514"/>
    <w:rsid w:val="00205700"/>
    <w:rsid w:val="002F7FAA"/>
    <w:rsid w:val="0031425A"/>
    <w:rsid w:val="003A6C7B"/>
    <w:rsid w:val="003F0669"/>
    <w:rsid w:val="005532C9"/>
    <w:rsid w:val="006C1A38"/>
    <w:rsid w:val="006F1FDF"/>
    <w:rsid w:val="00775315"/>
    <w:rsid w:val="008530BE"/>
    <w:rsid w:val="00871EE1"/>
    <w:rsid w:val="00946728"/>
    <w:rsid w:val="00977604"/>
    <w:rsid w:val="009C1FFB"/>
    <w:rsid w:val="009D1AE6"/>
    <w:rsid w:val="00A101FC"/>
    <w:rsid w:val="00A11CDA"/>
    <w:rsid w:val="00A14077"/>
    <w:rsid w:val="00A24BF6"/>
    <w:rsid w:val="00B03F59"/>
    <w:rsid w:val="00B96730"/>
    <w:rsid w:val="00BD14F3"/>
    <w:rsid w:val="00BD41A5"/>
    <w:rsid w:val="00D83D44"/>
    <w:rsid w:val="00DB05CD"/>
    <w:rsid w:val="00DC63C1"/>
    <w:rsid w:val="00E74B24"/>
    <w:rsid w:val="00EB7D78"/>
    <w:rsid w:val="00EF2BE4"/>
    <w:rsid w:val="00F17605"/>
    <w:rsid w:val="00F54F43"/>
    <w:rsid w:val="00FD6AE2"/>
    <w:rsid w:val="00FE561E"/>
    <w:rsid w:val="00FF4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013A"/>
  <w15:docId w15:val="{651751A7-C49A-4C62-9B78-3B4E9BE8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760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760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7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760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D6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6AE2"/>
    <w:rPr>
      <w:rFonts w:ascii="Segoe UI" w:eastAsia="Calibr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14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42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0;&#1086;&#1085;&#1082;&#1091;&#1088;&#1089;%20&#1052;&#1040;&#1056;&#1043;&#1054;&#1051;&#1048;&#1053;&#1054;&#1049;%202017\&#1044;&#1054;&#1050;&#1059;&#1052;&#1045;&#1053;&#1058;&#1067;%202017\www.gki.b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</dc:creator>
  <cp:keywords/>
  <dc:description/>
  <cp:lastModifiedBy>Avalon</cp:lastModifiedBy>
  <cp:revision>7</cp:revision>
  <cp:lastPrinted>2022-11-21T06:33:00Z</cp:lastPrinted>
  <dcterms:created xsi:type="dcterms:W3CDTF">2022-11-08T11:08:00Z</dcterms:created>
  <dcterms:modified xsi:type="dcterms:W3CDTF">2022-11-22T10:18:00Z</dcterms:modified>
</cp:coreProperties>
</file>